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C095A">
      <w:pPr>
        <w:jc w:val="center"/>
        <w:rPr>
          <w:rStyle w:val="7"/>
          <w:rFonts w:hint="eastAsia" w:ascii="方正小标宋_GBK" w:hAnsi="方正小标宋_GBK" w:eastAsia="方正小标宋_GBK" w:cs="方正小标宋_GBK"/>
          <w:sz w:val="44"/>
          <w:szCs w:val="44"/>
          <w:lang w:eastAsia="zh-CN"/>
        </w:rPr>
      </w:pPr>
      <w:r>
        <w:rPr>
          <w:rStyle w:val="7"/>
          <w:rFonts w:hint="eastAsia" w:ascii="方正小标宋_GBK" w:hAnsi="方正小标宋_GBK" w:eastAsia="方正小标宋_GBK" w:cs="方正小标宋_GBK"/>
          <w:b w:val="0"/>
          <w:bCs w:val="0"/>
          <w:sz w:val="44"/>
          <w:szCs w:val="44"/>
          <w:lang w:val="en-US" w:eastAsia="zh-CN"/>
        </w:rPr>
        <w:t>城乡居民医保参保缴费“一件事”</w:t>
      </w:r>
    </w:p>
    <w:p w14:paraId="77FF2986">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一、适用情形</w:t>
      </w:r>
    </w:p>
    <w:p w14:paraId="7047BF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t>除职工基本医疗保险应参保人员以外的其他所有城乡居民。</w:t>
      </w:r>
    </w:p>
    <w:p w14:paraId="3D2B0F7A">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二、联办事项</w:t>
      </w:r>
    </w:p>
    <w:p w14:paraId="607CE6AB">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1.城乡居民医疗保险费申报缴纳</w:t>
      </w:r>
    </w:p>
    <w:p w14:paraId="74743348">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2.城乡居民参保登记_普通居民参保登记</w:t>
      </w:r>
    </w:p>
    <w:p w14:paraId="569B3CC8">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3.城乡居民参保登记_居民参保暂停</w:t>
      </w:r>
    </w:p>
    <w:p w14:paraId="312FBAEC">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4.城乡居民参保登记_居民参保终止</w:t>
      </w:r>
    </w:p>
    <w:p w14:paraId="37CFC262">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5.城乡居民参保信息变更登记-非关键信息变更</w:t>
      </w:r>
    </w:p>
    <w:p w14:paraId="6C9B0BC9">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三、受理条件</w:t>
      </w:r>
    </w:p>
    <w:p w14:paraId="79B756D0">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一、城乡居民参保登记，需符合以下条件：</w:t>
      </w:r>
    </w:p>
    <w:p w14:paraId="7B26697F">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1、有效身份证件；</w:t>
      </w:r>
    </w:p>
    <w:p w14:paraId="7ED1977D">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2、《城乡居民基本医疗保险参保登记表》；</w:t>
      </w:r>
    </w:p>
    <w:p w14:paraId="40CA0073">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b/>
          <w:bCs/>
          <w:i w:val="0"/>
          <w:iCs w:val="0"/>
          <w:caps w:val="0"/>
          <w:color w:val="4D4D4D"/>
          <w:spacing w:val="0"/>
          <w:kern w:val="0"/>
          <w:sz w:val="32"/>
          <w:szCs w:val="32"/>
          <w:shd w:val="clear" w:fill="FFFFFF"/>
          <w:lang w:val="en-US" w:eastAsia="zh-CN" w:bidi="ar-SA"/>
        </w:rPr>
        <w:t>二、城乡居民参保信息变更登记，需符合以下条件：</w:t>
      </w:r>
    </w:p>
    <w:p w14:paraId="51DAB68E">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3、社会保障卡（或医保电子凭证、有效身份证件）；</w:t>
      </w:r>
    </w:p>
    <w:p w14:paraId="20C3B90D">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4、《基本医疗保险城乡居民参保信息变更登记表》 备注： 变更姓名、性别、身份证号、出生日期等关键信息的可要求提供必要的对应辅助材料。</w:t>
      </w:r>
    </w:p>
    <w:p w14:paraId="54BAA8F3">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p>
    <w:p w14:paraId="0A76B274">
      <w:pPr>
        <w:pStyle w:val="2"/>
        <w:widowControl/>
        <w:numPr>
          <w:ilvl w:val="0"/>
          <w:numId w:val="1"/>
        </w:numPr>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val="en-US" w:eastAsia="zh-CN" w:bidi="ar-SA"/>
        </w:rPr>
      </w:pPr>
      <w:r>
        <w:rPr>
          <w:rFonts w:hint="eastAsia" w:ascii="黑体" w:hAnsi="黑体" w:eastAsia="黑体" w:cs="黑体"/>
          <w:b/>
          <w:kern w:val="2"/>
          <w:sz w:val="32"/>
          <w:szCs w:val="32"/>
          <w:lang w:val="en-US" w:eastAsia="zh-CN" w:bidi="ar-SA"/>
        </w:rPr>
        <w:t>法律依据</w:t>
      </w:r>
    </w:p>
    <w:p w14:paraId="23548A7F">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1、《中华人民共和国社会保险法》</w:t>
      </w:r>
    </w:p>
    <w:p w14:paraId="6A83D82D">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2、《国务院关于整合城乡居民基本医疗保险制度的意见》 (国发[2016]3号)</w:t>
      </w:r>
    </w:p>
    <w:p w14:paraId="48067CAE">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3、《国家医疗保障局办公室关于印发&lt;全国医疗保障经办政务服务事项清单(2023年版)&gt;的通知》(医保办发[2023]24号)</w:t>
      </w:r>
    </w:p>
    <w:p w14:paraId="3F808883">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4、《省人民政府关于印发湖北省整合城乡居民基本医疗保险制度工作方案的通知》(鄂政发[2016]20号)</w:t>
      </w:r>
    </w:p>
    <w:p w14:paraId="74F2A6C6">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5、《湖北省城乡居民基本医疗保险参保管理经办规程(试行)》(鄂医保办[2023]42号)</w:t>
      </w:r>
    </w:p>
    <w:p w14:paraId="4310365B">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五、申报材料</w:t>
      </w:r>
    </w:p>
    <w:p w14:paraId="43D4BD76">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1.城乡居民医保参保缴费 “ 一件事”申请表（免提交）</w:t>
      </w:r>
    </w:p>
    <w:p w14:paraId="029EE17C">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r>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t>2.中华人民共和国社会保障卡(或医保码或有效身份证件)（免提交）</w:t>
      </w:r>
    </w:p>
    <w:p w14:paraId="41CA89CB">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bookmarkStart w:id="0" w:name="_GoBack"/>
      <w:bookmarkEnd w:id="0"/>
    </w:p>
    <w:p w14:paraId="7D7CA050">
      <w:pPr>
        <w:pStyle w:val="2"/>
        <w:widowControl/>
        <w:shd w:val="clear" w:color="auto" w:fill="FFFFFF"/>
        <w:spacing w:before="0" w:beforeLines="0" w:beforeAutospacing="0" w:after="192" w:afterLines="0" w:afterAutospacing="0" w:line="21" w:lineRule="atLeast"/>
        <w:rPr>
          <w:rFonts w:hint="eastAsia" w:ascii="方正仿宋_GB2312" w:hAnsi="方正仿宋_GB2312" w:eastAsia="方正仿宋_GB2312" w:cs="方正仿宋_GB2312"/>
          <w:i w:val="0"/>
          <w:iCs w:val="0"/>
          <w:caps w:val="0"/>
          <w:color w:val="4D4D4D"/>
          <w:spacing w:val="0"/>
          <w:kern w:val="0"/>
          <w:sz w:val="32"/>
          <w:szCs w:val="32"/>
          <w:shd w:val="clear" w:fill="FFFFFF"/>
          <w:lang w:val="en-US" w:eastAsia="zh-CN" w:bidi="ar-SA"/>
        </w:rPr>
      </w:pPr>
    </w:p>
    <w:p w14:paraId="73AFFDB3">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六、办理流程</w:t>
      </w:r>
    </w:p>
    <w:p w14:paraId="57B015C7">
      <w:pPr>
        <w:pStyle w:val="2"/>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eastAsia="zh-CN" w:bidi="ar-SA"/>
        </w:rPr>
      </w:pPr>
      <w:r>
        <w:drawing>
          <wp:inline distT="0" distB="0" distL="114300" distR="114300">
            <wp:extent cx="4121150" cy="5608955"/>
            <wp:effectExtent l="0" t="0" r="1079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rot="5400000">
                      <a:off x="0" y="0"/>
                      <a:ext cx="4121150" cy="5608955"/>
                    </a:xfrm>
                    <a:prstGeom prst="rect">
                      <a:avLst/>
                    </a:prstGeom>
                    <a:noFill/>
                    <a:ln>
                      <a:noFill/>
                    </a:ln>
                  </pic:spPr>
                </pic:pic>
              </a:graphicData>
            </a:graphic>
          </wp:inline>
        </w:drawing>
      </w:r>
    </w:p>
    <w:p w14:paraId="0BD758C5">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eastAsia="zh-CN" w:bidi="ar-SA"/>
        </w:rPr>
        <w:t>七、办结时限</w:t>
      </w:r>
    </w:p>
    <w:p w14:paraId="37A927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1个工作日</w:t>
      </w:r>
    </w:p>
    <w:p w14:paraId="0B8A6107">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bidi="ar-SA"/>
        </w:rPr>
      </w:pPr>
      <w:r>
        <w:rPr>
          <w:rFonts w:hint="eastAsia" w:ascii="黑体" w:hAnsi="黑体" w:eastAsia="黑体" w:cs="黑体"/>
          <w:b/>
          <w:kern w:val="2"/>
          <w:sz w:val="32"/>
          <w:szCs w:val="32"/>
          <w:lang w:eastAsia="zh-CN" w:bidi="ar-SA"/>
        </w:rPr>
        <w:t>八</w:t>
      </w:r>
      <w:r>
        <w:rPr>
          <w:rFonts w:hint="eastAsia" w:ascii="黑体" w:hAnsi="黑体" w:eastAsia="黑体" w:cs="黑体"/>
          <w:b/>
          <w:kern w:val="2"/>
          <w:sz w:val="32"/>
          <w:szCs w:val="32"/>
          <w:lang w:bidi="ar-SA"/>
        </w:rPr>
        <w:t>、收费依据及标准</w:t>
      </w:r>
    </w:p>
    <w:p w14:paraId="5EB2D4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不收费</w:t>
      </w:r>
    </w:p>
    <w:p w14:paraId="3C54703C">
      <w:pPr>
        <w:pStyle w:val="2"/>
        <w:widowControl/>
        <w:shd w:val="clear" w:color="auto" w:fill="FFFFFF"/>
        <w:spacing w:before="0" w:beforeLines="0" w:beforeAutospacing="0" w:after="192" w:afterLines="0" w:afterAutospacing="0" w:line="21" w:lineRule="atLeast"/>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黑体" w:hAnsi="黑体" w:eastAsia="黑体" w:cs="黑体"/>
          <w:b/>
          <w:kern w:val="2"/>
          <w:sz w:val="32"/>
          <w:szCs w:val="32"/>
          <w:lang w:eastAsia="zh-CN" w:bidi="ar-SA"/>
        </w:rPr>
        <w:t>九、</w:t>
      </w:r>
      <w:r>
        <w:rPr>
          <w:rFonts w:hint="eastAsia" w:ascii="黑体" w:hAnsi="黑体" w:eastAsia="黑体" w:cs="黑体"/>
          <w:b/>
          <w:kern w:val="2"/>
          <w:sz w:val="32"/>
          <w:szCs w:val="32"/>
          <w:lang w:val="en-US" w:eastAsia="zh-CN" w:bidi="ar-SA"/>
        </w:rPr>
        <w:t>办理地点</w:t>
      </w:r>
    </w:p>
    <w:p w14:paraId="743E3B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Fonts w:hint="default" w:ascii="方正仿宋_GB2312" w:hAnsi="方正仿宋_GB2312" w:eastAsia="方正仿宋_GB2312" w:cs="方正仿宋_GB2312"/>
          <w:i w:val="0"/>
          <w:iCs w:val="0"/>
          <w:caps w:val="0"/>
          <w:color w:val="4D4D4D"/>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西塞山区政务服务中心一楼7号窗口</w:t>
      </w:r>
    </w:p>
    <w:p w14:paraId="7606E666">
      <w:pPr>
        <w:pStyle w:val="2"/>
        <w:widowControl/>
        <w:shd w:val="clear" w:color="auto" w:fill="FFFFFF"/>
        <w:spacing w:before="0" w:beforeLines="0" w:beforeAutospacing="0" w:after="192" w:afterLines="0" w:afterAutospacing="0" w:line="21" w:lineRule="atLeast"/>
        <w:rPr>
          <w:rFonts w:hint="eastAsia" w:ascii="黑体" w:hAnsi="黑体" w:eastAsia="黑体" w:cs="黑体"/>
          <w:b/>
          <w:kern w:val="2"/>
          <w:sz w:val="32"/>
          <w:szCs w:val="32"/>
          <w:lang w:eastAsia="zh-CN" w:bidi="ar-SA"/>
        </w:rPr>
      </w:pPr>
      <w:r>
        <w:rPr>
          <w:rFonts w:hint="eastAsia" w:ascii="黑体" w:hAnsi="黑体" w:eastAsia="黑体" w:cs="黑体"/>
          <w:b/>
          <w:kern w:val="2"/>
          <w:sz w:val="32"/>
          <w:szCs w:val="32"/>
          <w:lang w:val="en-US" w:eastAsia="zh-CN" w:bidi="ar-SA"/>
        </w:rPr>
        <w:t>十</w:t>
      </w:r>
      <w:r>
        <w:rPr>
          <w:rFonts w:hint="eastAsia" w:ascii="黑体" w:hAnsi="黑体" w:eastAsia="黑体" w:cs="黑体"/>
          <w:b/>
          <w:kern w:val="2"/>
          <w:sz w:val="32"/>
          <w:szCs w:val="32"/>
          <w:lang w:eastAsia="zh-CN" w:bidi="ar-SA"/>
        </w:rPr>
        <w:t>、咨询电话</w:t>
      </w:r>
    </w:p>
    <w:p w14:paraId="380A1A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21" w:lineRule="atLeast"/>
        <w:ind w:left="0" w:right="0" w:firstLine="0"/>
        <w:rPr>
          <w:rStyle w:val="7"/>
          <w:rFonts w:hint="default"/>
        </w:rPr>
      </w:pPr>
      <w:r>
        <w:rPr>
          <w:rFonts w:hint="eastAsia" w:ascii="方正仿宋_GB2312" w:hAnsi="方正仿宋_GB2312" w:eastAsia="方正仿宋_GB2312" w:cs="方正仿宋_GB2312"/>
          <w:i w:val="0"/>
          <w:iCs w:val="0"/>
          <w:caps w:val="0"/>
          <w:color w:val="4D4D4D"/>
          <w:spacing w:val="0"/>
          <w:sz w:val="32"/>
          <w:szCs w:val="32"/>
          <w:shd w:val="clear" w:fill="FFFFFF"/>
          <w:lang w:val="en-US" w:eastAsia="zh-CN"/>
        </w:rPr>
        <w:t>0714-6484000</w:t>
      </w:r>
    </w:p>
    <w:p w14:paraId="7F491D91">
      <w:pPr>
        <w:jc w:val="center"/>
        <w:rPr>
          <w:rStyle w:val="7"/>
          <w:rFonts w:hint="default"/>
        </w:rPr>
        <w:sectPr>
          <w:pgSz w:w="11906" w:h="16838"/>
          <w:pgMar w:top="1440" w:right="1800" w:bottom="1440" w:left="1800" w:header="851" w:footer="992" w:gutter="0"/>
          <w:cols w:space="425" w:num="1"/>
          <w:docGrid w:type="lines" w:linePitch="312" w:charSpace="0"/>
        </w:sectPr>
      </w:pPr>
    </w:p>
    <w:p w14:paraId="459B69B4">
      <w:pPr>
        <w:pStyle w:val="3"/>
      </w:pPr>
      <w:r>
        <w:rPr>
          <w:rFonts w:hint="eastAsia"/>
          <w:lang w:val="en-US" w:eastAsia="zh-CN"/>
        </w:rPr>
        <w:t>城乡居民参保缴费</w:t>
      </w:r>
      <w:r>
        <w:t>一件事申请表</w:t>
      </w:r>
    </w:p>
    <w:p w14:paraId="52BDB414">
      <w:r>
        <w:drawing>
          <wp:inline distT="0" distB="0" distL="114300" distR="114300">
            <wp:extent cx="5271135" cy="5130800"/>
            <wp:effectExtent l="0" t="0" r="571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135" cy="51308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38B43"/>
    <w:multiLevelType w:val="singleLevel"/>
    <w:tmpl w:val="39F38B4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17C9E"/>
    <w:rsid w:val="042D106A"/>
    <w:rsid w:val="05300538"/>
    <w:rsid w:val="08320F44"/>
    <w:rsid w:val="08C43471"/>
    <w:rsid w:val="0B9C6927"/>
    <w:rsid w:val="0BF73B5D"/>
    <w:rsid w:val="0C2661F0"/>
    <w:rsid w:val="0C8A49D1"/>
    <w:rsid w:val="0EE52393"/>
    <w:rsid w:val="10C55FD8"/>
    <w:rsid w:val="136D06B4"/>
    <w:rsid w:val="137361BF"/>
    <w:rsid w:val="15A703A2"/>
    <w:rsid w:val="165027E8"/>
    <w:rsid w:val="167364D6"/>
    <w:rsid w:val="17C50FB3"/>
    <w:rsid w:val="194128BC"/>
    <w:rsid w:val="1B1262BE"/>
    <w:rsid w:val="1B214753"/>
    <w:rsid w:val="1CE41EDC"/>
    <w:rsid w:val="1D303373"/>
    <w:rsid w:val="1FC63B1B"/>
    <w:rsid w:val="20FE249B"/>
    <w:rsid w:val="24E862E1"/>
    <w:rsid w:val="29015BC3"/>
    <w:rsid w:val="2B401485"/>
    <w:rsid w:val="2C387B4E"/>
    <w:rsid w:val="2C8B79FD"/>
    <w:rsid w:val="2C9A25B7"/>
    <w:rsid w:val="2D1C2FCC"/>
    <w:rsid w:val="2D2307FE"/>
    <w:rsid w:val="2EFF4953"/>
    <w:rsid w:val="2FEA73B1"/>
    <w:rsid w:val="30534F57"/>
    <w:rsid w:val="31434FCB"/>
    <w:rsid w:val="36C46BAE"/>
    <w:rsid w:val="3AD46C94"/>
    <w:rsid w:val="3C073099"/>
    <w:rsid w:val="3D0F2205"/>
    <w:rsid w:val="3E3C527C"/>
    <w:rsid w:val="3EF45B57"/>
    <w:rsid w:val="3F80563C"/>
    <w:rsid w:val="3FCF2120"/>
    <w:rsid w:val="415E19AD"/>
    <w:rsid w:val="44C22253"/>
    <w:rsid w:val="478B4B7E"/>
    <w:rsid w:val="483B2A48"/>
    <w:rsid w:val="4A9E2E1A"/>
    <w:rsid w:val="4AAE12AF"/>
    <w:rsid w:val="4C392DFB"/>
    <w:rsid w:val="4C455C43"/>
    <w:rsid w:val="4CCC0113"/>
    <w:rsid w:val="4D1F6494"/>
    <w:rsid w:val="4D6420F9"/>
    <w:rsid w:val="4F8B7E11"/>
    <w:rsid w:val="53193986"/>
    <w:rsid w:val="54A61249"/>
    <w:rsid w:val="55137E59"/>
    <w:rsid w:val="55F3226C"/>
    <w:rsid w:val="56B57E6A"/>
    <w:rsid w:val="59D81EA5"/>
    <w:rsid w:val="5B8F2A37"/>
    <w:rsid w:val="5D3970FE"/>
    <w:rsid w:val="5E174F66"/>
    <w:rsid w:val="5EAE58CA"/>
    <w:rsid w:val="5FCB425A"/>
    <w:rsid w:val="627C5126"/>
    <w:rsid w:val="640D4E41"/>
    <w:rsid w:val="67515045"/>
    <w:rsid w:val="68BE495C"/>
    <w:rsid w:val="698F00A6"/>
    <w:rsid w:val="69967687"/>
    <w:rsid w:val="69B83AA1"/>
    <w:rsid w:val="69CA10DE"/>
    <w:rsid w:val="6A4B0471"/>
    <w:rsid w:val="6B4F5D3F"/>
    <w:rsid w:val="6CA65E33"/>
    <w:rsid w:val="6DFF3A4C"/>
    <w:rsid w:val="70877D29"/>
    <w:rsid w:val="716E3FCB"/>
    <w:rsid w:val="73157B21"/>
    <w:rsid w:val="7463285B"/>
    <w:rsid w:val="74C72DEA"/>
    <w:rsid w:val="75322959"/>
    <w:rsid w:val="763A1732"/>
    <w:rsid w:val="765E777E"/>
    <w:rsid w:val="76D90BB3"/>
    <w:rsid w:val="783166B5"/>
    <w:rsid w:val="78770683"/>
    <w:rsid w:val="79556C16"/>
    <w:rsid w:val="7AAB2866"/>
    <w:rsid w:val="7C3074C7"/>
    <w:rsid w:val="7C4145DA"/>
    <w:rsid w:val="7D425704"/>
    <w:rsid w:val="7D8F646F"/>
    <w:rsid w:val="7E763E55"/>
    <w:rsid w:val="7E8F4979"/>
    <w:rsid w:val="7FC149B4"/>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Title"/>
    <w:basedOn w:val="1"/>
    <w:qFormat/>
    <w:uiPriority w:val="1"/>
    <w:pPr>
      <w:spacing w:before="92"/>
      <w:ind w:right="1"/>
      <w:jc w:val="center"/>
    </w:pPr>
    <w:rPr>
      <w:rFonts w:ascii="宋体" w:hAnsi="宋体" w:eastAsia="宋体" w:cs="宋体"/>
      <w:sz w:val="36"/>
      <w:szCs w:val="36"/>
      <w:lang w:val="en-US" w:eastAsia="zh-CN" w:bidi="ar-SA"/>
    </w:rPr>
  </w:style>
  <w:style w:type="character" w:styleId="6">
    <w:name w:val="Strong"/>
    <w:basedOn w:val="5"/>
    <w:qFormat/>
    <w:uiPriority w:val="0"/>
    <w:rPr>
      <w:b/>
    </w:rPr>
  </w:style>
  <w:style w:type="character" w:customStyle="1" w:styleId="7">
    <w:name w:val="font21"/>
    <w:basedOn w:val="5"/>
    <w:autoRedefine/>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609</Words>
  <Characters>659</Characters>
  <Lines>0</Lines>
  <Paragraphs>0</Paragraphs>
  <TotalTime>0</TotalTime>
  <ScaleCrop>false</ScaleCrop>
  <LinksUpToDate>false</LinksUpToDate>
  <CharactersWithSpaces>664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2025-06-27T03:04:00Z</dcterms:created>
  <dc:creator>Administrator</dc:creator>
  <cp:lastModifiedBy>李仙帮</cp:lastModifiedBy>
  <dcterms:modified xsi:type="dcterms:W3CDTF">2025-10-27T03:23:14Z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eyJoZGlkIjoiNzg3N2UzZjQyMWY1M2FlMjFjN2MxYjg1OTYxMDBjNzMiLCJ1c2VySWQiOiI0MDAzNjgzMTUifQ==</vt:lpwstr>
  </property>
  <property fmtid="{D5CDD505-2E9C-101B-9397-08002B2CF9AE}" pid="4" name="ICV">
    <vt:lpwstr>43C6E0BDCDFE467FB057A92BA2B950C9_13</vt:lpwstr>
  </property>
</Properties>
</file>