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72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西塞山区民政局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年政府信息公开</w:t>
      </w:r>
    </w:p>
    <w:p w14:paraId="4283E0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工作年度报告</w:t>
      </w:r>
    </w:p>
    <w:p w14:paraId="7C9601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1535A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456677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2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在西塞山区政府的正确引领下，区民政局严格按照区委、区政府关于政务公开工作的要求和部署，深入推进政府信息公开工作，紧紧围绕政务公开工作要求，加强组织领导，加大公开力度，进一步提高了政务公开实效。</w:t>
      </w:r>
    </w:p>
    <w:p w14:paraId="38160F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西塞山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民政局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依照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《中华人民共和国政府信息公开条例》有关规定，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依法公开相关事项。2024年通过湖北政务服务网公开惠民政策、惠民资金发放情况和10个提案办理情况；公开相关权责清单66条，其中依申请事项21条（行政许可8条、行政给付3条、行政确认7条、其他行政权力3条）；依职权事项40条（行政处罚30条、行政强制4条、行政检查6条）；公共服务事项5条。</w:t>
      </w:r>
    </w:p>
    <w:p w14:paraId="5A877F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 w14:paraId="2640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DBD8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586F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3B1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7EE5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A8B1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3F64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3CD6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8087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DDC2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3CF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77D6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DC0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86D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78A7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ACFE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D488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 w14:paraId="4094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C8CA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7FD1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EF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6421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D49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6D31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FF99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6BE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2B3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0B4C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6841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04B3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AFB5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52EE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907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08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A96C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87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70E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84C9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5C2D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C75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7D7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7F03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E40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D64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C07CF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3"/>
        <w:gridCol w:w="639"/>
        <w:gridCol w:w="635"/>
      </w:tblGrid>
      <w:tr w14:paraId="54923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9E1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E23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6BF4E6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60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F4C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5F7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40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DEA2E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F4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3C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45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41A72C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7A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2754E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FE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3B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86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3C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2E31B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12F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E60F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1F5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3A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6941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B72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4B8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6515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23DB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4CB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3B78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6B5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B436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F38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F60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E7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8152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D95C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A1A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538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A56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26E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E74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7A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B9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FF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88E8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92F3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4C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0BB7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363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5D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F3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5904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2FA7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4C0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746E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5627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E5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634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02B6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F3DB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F157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32DF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4D3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D9AD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3EE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3F4E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583B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6C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0A3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649C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115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4AB3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8B20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0283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D9A9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037B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7BD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FBC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C2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DF5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577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6A55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992B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447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5FB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D7F2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4D74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1CB7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AE83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99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CC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62A3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8729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4574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665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D0D7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144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6523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436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8403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4D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6B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F599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331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29B0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A95D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81B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BBE4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B0BF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764E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1292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12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42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DEB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1DB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4842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D408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D4AA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7B5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B2F5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B2B0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B124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C3F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A97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C9AA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A214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845B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856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E9D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379B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D111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8AF5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0962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61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EA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D961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C33D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7EFB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FEA9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BF11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2ECB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3E55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597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7DDE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95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088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229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488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02A6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6B7F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4194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E979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EB9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12E3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0DECC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BD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31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D903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22B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B5C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CA0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43A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DB68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B92F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86E5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4B461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58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FA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78E6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1A6D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5088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B5A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D62C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695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E031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BE6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39E4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29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34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8626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613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301B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9EE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5E26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B19E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1C1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7C05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6CB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382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856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F51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FD98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A0CE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12A7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0FB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22D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C0D5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1C8E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0035C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81C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D3B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5C1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CC90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3F7A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6D1B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14A0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1BF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8313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73A6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9C69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74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3E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974F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D836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9133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CA24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799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D3A2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732B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509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7DD1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51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2B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FDA6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BEE3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5857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474D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A55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586D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0328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0468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A7C33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54B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C89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B4FF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078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E02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575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B19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EED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1FE2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B470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78BFA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E5DE1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15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4B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E2B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F28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17B1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C19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9B6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6C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039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2D3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075F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D1C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8B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721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46C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FA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430E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4C9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88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6A4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E56C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F473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2E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D9F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77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411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3D2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8D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D15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0A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E1C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CB10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784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49D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9C3E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F080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879A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688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7D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911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A03A5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  <w:bookmarkStart w:id="0" w:name="_GoBack"/>
      <w:bookmarkEnd w:id="0"/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 w14:paraId="73DD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3D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50F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23B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19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0B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6177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10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2B3C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4A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AD15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3D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E8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78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8BD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B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E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6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B3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E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C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40FB2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F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CA38C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2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2A54D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34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C62E5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B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C4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25C69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1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BACE5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0C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DE60E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3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377AE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F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C68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0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C6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7E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9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E8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58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388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9B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41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89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79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57E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F52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7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F4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9DFD5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</w:p>
    <w:p w14:paraId="489F3F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5C331B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2024年，我局在政务信息公开工作中虽取得了一定成绩，但面对新形势、新要求，我们还存在受手机性能等因素影响，群众不会使用或对使用网上信息平台接受热情不高的问题。下一步，我局将继续认真贯彻落实《政务信息公开条例》，切实加强政务信息公开业务的学习和培训，不断提升政务信息公开工作水平。</w:t>
      </w:r>
    </w:p>
    <w:p w14:paraId="6F988F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60711D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 w14:paraId="6AE14146">
      <w:r>
        <w:rPr>
          <w:rFonts w:hint="eastAsia"/>
          <w:color w:val="auto"/>
          <w:sz w:val="32"/>
          <w:szCs w:val="32"/>
          <w:lang w:eastAsia="zh-CN"/>
        </w:rPr>
        <w:tab/>
      </w:r>
    </w:p>
    <w:sectPr>
      <w:pgSz w:w="11906" w:h="16838"/>
      <w:pgMar w:top="1984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6DFAC7-AD8A-411B-B0CD-1D5ACF360D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D3ED67-4542-4BF1-BE0A-CA4415EE7BD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79486AF-0532-4F8B-B5CF-B5A638FEA1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13276A4-8295-404E-B015-A65B90DBD1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FB5A1AE-50EC-4B74-AFDB-CCBED29320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0B40F4D-F5C1-43DB-8533-096C953D68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WRhNjQzYmM4NjA5MzNhZjQ0YjE2YjlmNTdiMGEifQ=="/>
  </w:docVars>
  <w:rsids>
    <w:rsidRoot w:val="00000000"/>
    <w:rsid w:val="0ECA631F"/>
    <w:rsid w:val="12801037"/>
    <w:rsid w:val="14D531B3"/>
    <w:rsid w:val="26BA1FF0"/>
    <w:rsid w:val="314321E1"/>
    <w:rsid w:val="40E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507</Words>
  <Characters>518</Characters>
  <Lines>0</Lines>
  <Paragraphs>0</Paragraphs>
  <TotalTime>55</TotalTime>
  <ScaleCrop>false</ScaleCrop>
  <LinksUpToDate>false</LinksUpToDate>
  <CharactersWithSpaces>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2023-06-23T08:13:00Z</dcterms:created>
  <dc:creator>Administrator</dc:creator>
  <cp:lastModifiedBy>cff</cp:lastModifiedBy>
  <cp:lastPrinted>2025-01-10T01:14:00Z</cp:lastPrinted>
  <dcterms:modified xsi:type="dcterms:W3CDTF">2025-01-10T01:50:09Z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7FBE690DA3BB490AA20716714936FF28_12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