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78F1" w:rsidRDefault="006078F1">
      <w:pPr>
        <w:spacing w:line="480" w:lineRule="exact"/>
        <w:jc w:val="center"/>
        <w:rPr>
          <w:rFonts w:ascii="方正小标宋_GBK" w:eastAsia="方正小标宋_GBK" w:hAnsi="??_GB2312" w:cs="??_GB2312"/>
          <w:sz w:val="36"/>
          <w:szCs w:val="36"/>
        </w:rPr>
      </w:pPr>
      <w:r>
        <w:rPr>
          <w:rFonts w:ascii="方正小标宋_GBK" w:eastAsia="方正小标宋_GBK" w:hAnsi="??_GB2312" w:cs="??_GB2312" w:hint="eastAsia"/>
          <w:sz w:val="36"/>
          <w:szCs w:val="36"/>
        </w:rPr>
        <w:t>行政职权基本信息表</w:t>
      </w:r>
    </w:p>
    <w:p w:rsidR="006078F1" w:rsidRDefault="006078F1" w:rsidP="00E47841">
      <w:pPr>
        <w:spacing w:line="480" w:lineRule="exact"/>
        <w:jc w:val="center"/>
        <w:outlineLvl w:val="0"/>
        <w:rPr>
          <w:rFonts w:ascii="方正小标宋_GBK" w:eastAsia="方正小标宋_GBK" w:hAnsi="??_GB2312" w:cs="??_GB2312"/>
          <w:sz w:val="36"/>
          <w:szCs w:val="36"/>
        </w:rPr>
      </w:pPr>
      <w:r>
        <w:rPr>
          <w:rFonts w:ascii="方正小标宋_GBK" w:eastAsia="方正小标宋_GBK" w:hAnsi="??_GB2312" w:cs="??_GB2312" w:hint="eastAsia"/>
          <w:sz w:val="36"/>
          <w:szCs w:val="36"/>
        </w:rPr>
        <w:t>（行政处罚）</w:t>
      </w:r>
    </w:p>
    <w:p w:rsidR="006078F1" w:rsidRDefault="006078F1">
      <w:pPr>
        <w:spacing w:line="520" w:lineRule="exact"/>
        <w:rPr>
          <w:rFonts w:ascii="??_GB2312" w:hAnsi="??_GB2312" w:cs="??_GB2312"/>
          <w:sz w:val="32"/>
          <w:szCs w:val="32"/>
        </w:rPr>
      </w:pPr>
    </w:p>
    <w:p w:rsidR="006078F1" w:rsidRDefault="006078F1">
      <w:pPr>
        <w:spacing w:line="520" w:lineRule="exact"/>
        <w:rPr>
          <w:rFonts w:ascii="??_GB2312" w:hAnsi="??_GB2312" w:cs="??_GB2312"/>
          <w:sz w:val="32"/>
          <w:szCs w:val="32"/>
        </w:rPr>
      </w:pPr>
      <w:r>
        <w:rPr>
          <w:rFonts w:ascii="宋体" w:hAnsi="宋体" w:cs="宋体" w:hint="eastAsia"/>
          <w:sz w:val="32"/>
          <w:szCs w:val="32"/>
        </w:rPr>
        <w:t>填报单位：</w:t>
      </w:r>
      <w:r>
        <w:rPr>
          <w:rFonts w:ascii="宋体" w:hAnsi="宋体" w:cs="宋体" w:hint="eastAsia"/>
          <w:sz w:val="24"/>
          <w:szCs w:val="24"/>
        </w:rPr>
        <w:t>西塞山区卫生和计划生育局</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657"/>
        <w:gridCol w:w="6865"/>
      </w:tblGrid>
      <w:tr w:rsidR="006078F1">
        <w:trPr>
          <w:trHeight w:val="454"/>
        </w:trPr>
        <w:tc>
          <w:tcPr>
            <w:tcW w:w="1657" w:type="dxa"/>
            <w:vAlign w:val="center"/>
          </w:tcPr>
          <w:p w:rsidR="006078F1" w:rsidRDefault="006078F1">
            <w:pPr>
              <w:widowControl/>
              <w:jc w:val="center"/>
              <w:rPr>
                <w:rFonts w:ascii="黑体" w:eastAsia="黑体" w:hAnsi="宋体" w:cs="宋体"/>
                <w:kern w:val="0"/>
                <w:sz w:val="24"/>
              </w:rPr>
            </w:pPr>
            <w:r>
              <w:rPr>
                <w:rFonts w:ascii="黑体" w:eastAsia="黑体" w:hAnsi="宋体" w:cs="宋体" w:hint="eastAsia"/>
                <w:kern w:val="0"/>
                <w:sz w:val="24"/>
              </w:rPr>
              <w:t>职权编码</w:t>
            </w:r>
          </w:p>
        </w:tc>
        <w:tc>
          <w:tcPr>
            <w:tcW w:w="6865" w:type="dxa"/>
            <w:vAlign w:val="center"/>
          </w:tcPr>
          <w:p w:rsidR="006078F1" w:rsidRDefault="006078F1">
            <w:pPr>
              <w:widowControl/>
              <w:jc w:val="left"/>
              <w:rPr>
                <w:rFonts w:ascii="??_GB2312" w:hAnsi="宋体" w:cs="宋体"/>
                <w:kern w:val="0"/>
                <w:sz w:val="24"/>
              </w:rPr>
            </w:pPr>
            <w:r>
              <w:rPr>
                <w:rFonts w:ascii="仿宋" w:eastAsia="仿宋" w:hAnsi="宋体"/>
                <w:sz w:val="24"/>
                <w:szCs w:val="24"/>
              </w:rPr>
              <w:t>09765360-5-</w:t>
            </w:r>
            <w:r>
              <w:rPr>
                <w:rFonts w:ascii="仿宋" w:hAnsi="宋体"/>
                <w:sz w:val="24"/>
                <w:szCs w:val="24"/>
              </w:rPr>
              <w:t>CF</w:t>
            </w:r>
            <w:r>
              <w:rPr>
                <w:rFonts w:ascii="仿宋" w:eastAsia="仿宋" w:hAnsi="宋体"/>
                <w:sz w:val="24"/>
                <w:szCs w:val="24"/>
              </w:rPr>
              <w:t>-01516</w:t>
            </w:r>
          </w:p>
        </w:tc>
      </w:tr>
      <w:tr w:rsidR="006078F1">
        <w:trPr>
          <w:trHeight w:val="534"/>
        </w:trPr>
        <w:tc>
          <w:tcPr>
            <w:tcW w:w="1657" w:type="dxa"/>
            <w:vAlign w:val="center"/>
          </w:tcPr>
          <w:p w:rsidR="006078F1" w:rsidRDefault="006078F1">
            <w:pPr>
              <w:widowControl/>
              <w:jc w:val="center"/>
              <w:rPr>
                <w:rFonts w:ascii="黑体" w:eastAsia="黑体" w:hAnsi="宋体" w:cs="宋体"/>
                <w:kern w:val="0"/>
                <w:sz w:val="24"/>
              </w:rPr>
            </w:pPr>
            <w:r>
              <w:rPr>
                <w:rFonts w:ascii="黑体" w:eastAsia="黑体" w:hAnsi="宋体" w:cs="宋体" w:hint="eastAsia"/>
                <w:kern w:val="0"/>
                <w:sz w:val="24"/>
              </w:rPr>
              <w:t>职权名称</w:t>
            </w:r>
          </w:p>
        </w:tc>
        <w:tc>
          <w:tcPr>
            <w:tcW w:w="6865" w:type="dxa"/>
            <w:vAlign w:val="center"/>
          </w:tcPr>
          <w:p w:rsidR="006078F1" w:rsidRDefault="006078F1">
            <w:pPr>
              <w:widowControl/>
              <w:jc w:val="left"/>
              <w:rPr>
                <w:rFonts w:ascii="仿宋" w:eastAsia="仿宋" w:hAnsi="仿宋" w:cs="宋体"/>
                <w:kern w:val="0"/>
                <w:sz w:val="24"/>
                <w:szCs w:val="24"/>
              </w:rPr>
            </w:pPr>
            <w:r>
              <w:rPr>
                <w:rFonts w:ascii="??_GB2312" w:hAnsi="宋体" w:cs="宋体" w:hint="eastAsia"/>
                <w:kern w:val="0"/>
                <w:sz w:val="24"/>
              </w:rPr>
              <w:t>对计划生育活中违法行为的行政处罚</w:t>
            </w:r>
          </w:p>
        </w:tc>
      </w:tr>
      <w:tr w:rsidR="006078F1">
        <w:trPr>
          <w:trHeight w:val="489"/>
        </w:trPr>
        <w:tc>
          <w:tcPr>
            <w:tcW w:w="1657" w:type="dxa"/>
            <w:vAlign w:val="center"/>
          </w:tcPr>
          <w:p w:rsidR="006078F1" w:rsidRDefault="006078F1">
            <w:pPr>
              <w:widowControl/>
              <w:jc w:val="center"/>
              <w:rPr>
                <w:rFonts w:ascii="黑体" w:eastAsia="黑体" w:hAnsi="宋体" w:cs="宋体"/>
                <w:kern w:val="0"/>
                <w:sz w:val="24"/>
              </w:rPr>
            </w:pPr>
            <w:r>
              <w:rPr>
                <w:rFonts w:ascii="黑体" w:eastAsia="黑体" w:hAnsi="宋体" w:cs="宋体" w:hint="eastAsia"/>
                <w:kern w:val="0"/>
                <w:sz w:val="24"/>
              </w:rPr>
              <w:t>子项名称</w:t>
            </w:r>
          </w:p>
        </w:tc>
        <w:tc>
          <w:tcPr>
            <w:tcW w:w="6865" w:type="dxa"/>
            <w:vAlign w:val="center"/>
          </w:tcPr>
          <w:p w:rsidR="006078F1" w:rsidRDefault="006078F1">
            <w:pPr>
              <w:widowControl/>
              <w:jc w:val="left"/>
              <w:rPr>
                <w:rFonts w:ascii="仿宋" w:eastAsia="仿宋" w:hAnsi="仿宋" w:cs="宋体"/>
                <w:kern w:val="0"/>
                <w:sz w:val="24"/>
                <w:szCs w:val="24"/>
              </w:rPr>
            </w:pPr>
            <w:r>
              <w:rPr>
                <w:rFonts w:ascii="仿宋" w:eastAsia="仿宋" w:hAnsi="仿宋" w:cs="宋体" w:hint="eastAsia"/>
                <w:kern w:val="0"/>
                <w:sz w:val="24"/>
                <w:szCs w:val="24"/>
              </w:rPr>
              <w:t>对擅自扩大计划生育技术服务项目的处罚</w:t>
            </w:r>
          </w:p>
        </w:tc>
      </w:tr>
      <w:tr w:rsidR="006078F1">
        <w:trPr>
          <w:trHeight w:val="454"/>
        </w:trPr>
        <w:tc>
          <w:tcPr>
            <w:tcW w:w="1657" w:type="dxa"/>
            <w:vAlign w:val="center"/>
          </w:tcPr>
          <w:p w:rsidR="006078F1" w:rsidRDefault="006078F1">
            <w:pPr>
              <w:widowControl/>
              <w:jc w:val="center"/>
              <w:rPr>
                <w:rFonts w:ascii="黑体" w:eastAsia="黑体" w:hAnsi="宋体" w:cs="宋体"/>
                <w:kern w:val="0"/>
                <w:sz w:val="24"/>
              </w:rPr>
            </w:pPr>
            <w:r>
              <w:rPr>
                <w:rFonts w:ascii="黑体" w:eastAsia="黑体" w:hAnsi="宋体" w:cs="宋体" w:hint="eastAsia"/>
                <w:kern w:val="0"/>
                <w:sz w:val="24"/>
              </w:rPr>
              <w:t>行使主体</w:t>
            </w:r>
          </w:p>
        </w:tc>
        <w:tc>
          <w:tcPr>
            <w:tcW w:w="6865" w:type="dxa"/>
            <w:vAlign w:val="center"/>
          </w:tcPr>
          <w:p w:rsidR="006078F1" w:rsidRDefault="006078F1">
            <w:pPr>
              <w:widowControl/>
              <w:jc w:val="left"/>
              <w:rPr>
                <w:rFonts w:ascii="仿宋" w:eastAsia="仿宋" w:hAnsi="仿宋" w:cs="宋体"/>
                <w:kern w:val="0"/>
                <w:sz w:val="24"/>
                <w:szCs w:val="24"/>
              </w:rPr>
            </w:pPr>
            <w:r>
              <w:rPr>
                <w:rFonts w:ascii="宋体" w:hAnsi="宋体" w:cs="宋体" w:hint="eastAsia"/>
                <w:sz w:val="24"/>
                <w:szCs w:val="24"/>
              </w:rPr>
              <w:t>西塞山区卫生和计划生育局</w:t>
            </w:r>
          </w:p>
        </w:tc>
      </w:tr>
      <w:tr w:rsidR="006078F1">
        <w:trPr>
          <w:trHeight w:val="4344"/>
        </w:trPr>
        <w:tc>
          <w:tcPr>
            <w:tcW w:w="1657" w:type="dxa"/>
            <w:vAlign w:val="center"/>
          </w:tcPr>
          <w:p w:rsidR="006078F1" w:rsidRDefault="006078F1">
            <w:pPr>
              <w:widowControl/>
              <w:jc w:val="center"/>
              <w:rPr>
                <w:rFonts w:ascii="黑体" w:eastAsia="黑体" w:hAnsi="宋体" w:cs="宋体"/>
                <w:kern w:val="0"/>
                <w:sz w:val="24"/>
              </w:rPr>
            </w:pPr>
            <w:r>
              <w:rPr>
                <w:rFonts w:ascii="黑体" w:eastAsia="黑体" w:hAnsi="宋体" w:cs="宋体" w:hint="eastAsia"/>
                <w:kern w:val="0"/>
                <w:sz w:val="24"/>
              </w:rPr>
              <w:t>职权依据</w:t>
            </w:r>
          </w:p>
        </w:tc>
        <w:tc>
          <w:tcPr>
            <w:tcW w:w="6865" w:type="dxa"/>
            <w:vAlign w:val="center"/>
          </w:tcPr>
          <w:p w:rsidR="006078F1" w:rsidRDefault="006078F1">
            <w:pPr>
              <w:widowControl/>
              <w:jc w:val="left"/>
              <w:rPr>
                <w:rFonts w:ascii="仿宋" w:eastAsia="仿宋" w:hAnsi="仿宋" w:cs="宋体"/>
                <w:kern w:val="0"/>
                <w:sz w:val="24"/>
                <w:szCs w:val="24"/>
              </w:rPr>
            </w:pPr>
            <w:r>
              <w:rPr>
                <w:rFonts w:ascii="仿宋" w:eastAsia="仿宋" w:hAnsi="仿宋" w:cs="宋体" w:hint="eastAsia"/>
                <w:kern w:val="0"/>
                <w:sz w:val="24"/>
                <w:szCs w:val="24"/>
              </w:rPr>
              <w:t>【法规】《计划生育技术服务管理条例》（</w:t>
            </w:r>
            <w:r>
              <w:rPr>
                <w:rFonts w:ascii="仿宋" w:eastAsia="仿宋" w:hAnsi="仿宋" w:cs="宋体"/>
                <w:kern w:val="0"/>
                <w:sz w:val="24"/>
                <w:szCs w:val="24"/>
              </w:rPr>
              <w:t>2001</w:t>
            </w:r>
            <w:r>
              <w:rPr>
                <w:rFonts w:ascii="仿宋" w:eastAsia="仿宋" w:hAnsi="仿宋" w:cs="宋体" w:hint="eastAsia"/>
                <w:kern w:val="0"/>
                <w:sz w:val="24"/>
                <w:szCs w:val="24"/>
              </w:rPr>
              <w:t>年国务院令第</w:t>
            </w:r>
            <w:r>
              <w:rPr>
                <w:rFonts w:ascii="仿宋" w:eastAsia="仿宋" w:hAnsi="仿宋" w:cs="宋体"/>
                <w:kern w:val="0"/>
                <w:sz w:val="24"/>
                <w:szCs w:val="24"/>
              </w:rPr>
              <w:t>309</w:t>
            </w:r>
            <w:r>
              <w:rPr>
                <w:rFonts w:ascii="仿宋" w:eastAsia="仿宋" w:hAnsi="仿宋" w:cs="宋体" w:hint="eastAsia"/>
                <w:kern w:val="0"/>
                <w:sz w:val="24"/>
                <w:szCs w:val="24"/>
              </w:rPr>
              <w:t>号，</w:t>
            </w:r>
            <w:r>
              <w:rPr>
                <w:rFonts w:ascii="仿宋" w:eastAsia="仿宋" w:hAnsi="仿宋" w:cs="宋体"/>
                <w:kern w:val="0"/>
                <w:sz w:val="24"/>
                <w:szCs w:val="24"/>
              </w:rPr>
              <w:t>2004</w:t>
            </w:r>
            <w:r>
              <w:rPr>
                <w:rFonts w:ascii="仿宋" w:eastAsia="仿宋" w:hAnsi="仿宋" w:cs="宋体" w:hint="eastAsia"/>
                <w:kern w:val="0"/>
                <w:sz w:val="24"/>
                <w:szCs w:val="24"/>
              </w:rPr>
              <w:t>年</w:t>
            </w:r>
            <w:r>
              <w:rPr>
                <w:rFonts w:ascii="仿宋" w:eastAsia="仿宋" w:hAnsi="仿宋" w:cs="宋体"/>
                <w:kern w:val="0"/>
                <w:sz w:val="24"/>
                <w:szCs w:val="24"/>
              </w:rPr>
              <w:t>12</w:t>
            </w:r>
            <w:r>
              <w:rPr>
                <w:rFonts w:ascii="仿宋" w:eastAsia="仿宋" w:hAnsi="仿宋" w:cs="宋体" w:hint="eastAsia"/>
                <w:kern w:val="0"/>
                <w:sz w:val="24"/>
                <w:szCs w:val="24"/>
              </w:rPr>
              <w:t>月</w:t>
            </w:r>
            <w:r>
              <w:rPr>
                <w:rFonts w:ascii="仿宋" w:eastAsia="仿宋" w:hAnsi="仿宋" w:cs="宋体"/>
                <w:kern w:val="0"/>
                <w:sz w:val="24"/>
                <w:szCs w:val="24"/>
              </w:rPr>
              <w:t>10</w:t>
            </w:r>
            <w:r>
              <w:rPr>
                <w:rFonts w:ascii="仿宋" w:eastAsia="仿宋" w:hAnsi="仿宋" w:cs="宋体" w:hint="eastAsia"/>
                <w:kern w:val="0"/>
                <w:sz w:val="24"/>
                <w:szCs w:val="24"/>
              </w:rPr>
              <w:t>号修订）</w:t>
            </w:r>
          </w:p>
          <w:p w:rsidR="006078F1" w:rsidRDefault="006078F1">
            <w:pPr>
              <w:widowControl/>
              <w:jc w:val="left"/>
              <w:rPr>
                <w:rFonts w:ascii="仿宋" w:eastAsia="仿宋" w:hAnsi="仿宋" w:cs="宋体"/>
                <w:kern w:val="0"/>
                <w:sz w:val="24"/>
                <w:szCs w:val="24"/>
              </w:rPr>
            </w:pPr>
            <w:r>
              <w:rPr>
                <w:rFonts w:ascii="仿宋" w:eastAsia="仿宋" w:hAnsi="仿宋" w:cs="宋体" w:hint="eastAsia"/>
                <w:kern w:val="0"/>
                <w:sz w:val="24"/>
                <w:szCs w:val="24"/>
              </w:rPr>
              <w:t>第二十六条</w:t>
            </w:r>
            <w:r>
              <w:rPr>
                <w:rFonts w:ascii="仿宋" w:eastAsia="仿宋" w:hAnsi="仿宋" w:cs="宋体"/>
                <w:kern w:val="0"/>
                <w:sz w:val="24"/>
                <w:szCs w:val="24"/>
              </w:rPr>
              <w:t xml:space="preserve">  </w:t>
            </w:r>
            <w:r>
              <w:rPr>
                <w:rFonts w:ascii="仿宋" w:eastAsia="仿宋" w:hAnsi="仿宋" w:cs="宋体" w:hint="eastAsia"/>
                <w:kern w:val="0"/>
                <w:sz w:val="24"/>
                <w:szCs w:val="24"/>
              </w:rPr>
              <w:t>从事计划生育技术服务的机构应当按照批准的业务范围和服务项目执业，并遵守有关法律、行政法规和国务院卫生行政部门制定的医疗技术常规和抢救与转诊制度。</w:t>
            </w:r>
          </w:p>
          <w:p w:rsidR="006078F1" w:rsidRDefault="006078F1">
            <w:pPr>
              <w:widowControl/>
              <w:jc w:val="left"/>
              <w:rPr>
                <w:rFonts w:ascii="仿宋" w:eastAsia="仿宋" w:hAnsi="仿宋" w:cs="宋体"/>
                <w:kern w:val="0"/>
                <w:sz w:val="24"/>
                <w:szCs w:val="24"/>
              </w:rPr>
            </w:pPr>
            <w:r>
              <w:rPr>
                <w:rFonts w:ascii="仿宋" w:eastAsia="仿宋" w:hAnsi="仿宋" w:cs="宋体" w:hint="eastAsia"/>
                <w:kern w:val="0"/>
                <w:sz w:val="24"/>
                <w:szCs w:val="24"/>
              </w:rPr>
              <w:t>《计划生育技术服务管理条例》（</w:t>
            </w:r>
            <w:r>
              <w:rPr>
                <w:rFonts w:ascii="仿宋" w:eastAsia="仿宋" w:hAnsi="仿宋" w:cs="宋体"/>
                <w:kern w:val="0"/>
                <w:sz w:val="24"/>
                <w:szCs w:val="24"/>
              </w:rPr>
              <w:t>2001</w:t>
            </w:r>
            <w:r>
              <w:rPr>
                <w:rFonts w:ascii="仿宋" w:eastAsia="仿宋" w:hAnsi="仿宋" w:cs="宋体" w:hint="eastAsia"/>
                <w:kern w:val="0"/>
                <w:sz w:val="24"/>
                <w:szCs w:val="24"/>
              </w:rPr>
              <w:t>年国务院令第</w:t>
            </w:r>
            <w:r>
              <w:rPr>
                <w:rFonts w:ascii="仿宋" w:eastAsia="仿宋" w:hAnsi="仿宋" w:cs="宋体"/>
                <w:kern w:val="0"/>
                <w:sz w:val="24"/>
                <w:szCs w:val="24"/>
              </w:rPr>
              <w:t>309</w:t>
            </w:r>
            <w:r>
              <w:rPr>
                <w:rFonts w:ascii="仿宋" w:eastAsia="仿宋" w:hAnsi="仿宋" w:cs="宋体" w:hint="eastAsia"/>
                <w:kern w:val="0"/>
                <w:sz w:val="24"/>
                <w:szCs w:val="24"/>
              </w:rPr>
              <w:t>号，</w:t>
            </w:r>
            <w:r>
              <w:rPr>
                <w:rFonts w:ascii="仿宋" w:eastAsia="仿宋" w:hAnsi="仿宋" w:cs="宋体"/>
                <w:kern w:val="0"/>
                <w:sz w:val="24"/>
                <w:szCs w:val="24"/>
              </w:rPr>
              <w:t>2004</w:t>
            </w:r>
            <w:r>
              <w:rPr>
                <w:rFonts w:ascii="仿宋" w:eastAsia="仿宋" w:hAnsi="仿宋" w:cs="宋体" w:hint="eastAsia"/>
                <w:kern w:val="0"/>
                <w:sz w:val="24"/>
                <w:szCs w:val="24"/>
              </w:rPr>
              <w:t>年</w:t>
            </w:r>
            <w:r>
              <w:rPr>
                <w:rFonts w:ascii="仿宋" w:eastAsia="仿宋" w:hAnsi="仿宋" w:cs="宋体"/>
                <w:kern w:val="0"/>
                <w:sz w:val="24"/>
                <w:szCs w:val="24"/>
              </w:rPr>
              <w:t>12</w:t>
            </w:r>
            <w:r>
              <w:rPr>
                <w:rFonts w:ascii="仿宋" w:eastAsia="仿宋" w:hAnsi="仿宋" w:cs="宋体" w:hint="eastAsia"/>
                <w:kern w:val="0"/>
                <w:sz w:val="24"/>
                <w:szCs w:val="24"/>
              </w:rPr>
              <w:t>月</w:t>
            </w:r>
            <w:r>
              <w:rPr>
                <w:rFonts w:ascii="仿宋" w:eastAsia="仿宋" w:hAnsi="仿宋" w:cs="宋体"/>
                <w:kern w:val="0"/>
                <w:sz w:val="24"/>
                <w:szCs w:val="24"/>
              </w:rPr>
              <w:t>10</w:t>
            </w:r>
            <w:r>
              <w:rPr>
                <w:rFonts w:ascii="仿宋" w:eastAsia="仿宋" w:hAnsi="仿宋" w:cs="宋体" w:hint="eastAsia"/>
                <w:kern w:val="0"/>
                <w:sz w:val="24"/>
                <w:szCs w:val="24"/>
              </w:rPr>
              <w:t>号修订）</w:t>
            </w:r>
            <w:r>
              <w:rPr>
                <w:rFonts w:ascii="仿宋" w:eastAsia="仿宋" w:hAnsi="仿宋" w:cs="宋体"/>
                <w:kern w:val="0"/>
                <w:sz w:val="24"/>
                <w:szCs w:val="24"/>
              </w:rPr>
              <w:t xml:space="preserve">                  </w:t>
            </w:r>
          </w:p>
          <w:p w:rsidR="006078F1" w:rsidRDefault="006078F1">
            <w:pPr>
              <w:widowControl/>
              <w:jc w:val="left"/>
              <w:rPr>
                <w:rFonts w:ascii="仿宋" w:eastAsia="仿宋" w:hAnsi="仿宋" w:cs="宋体"/>
                <w:kern w:val="0"/>
                <w:sz w:val="24"/>
                <w:szCs w:val="24"/>
              </w:rPr>
            </w:pPr>
            <w:r>
              <w:rPr>
                <w:rFonts w:ascii="仿宋" w:eastAsia="仿宋" w:hAnsi="仿宋" w:cs="宋体" w:hint="eastAsia"/>
                <w:kern w:val="0"/>
                <w:sz w:val="24"/>
                <w:szCs w:val="24"/>
              </w:rPr>
              <w:t>第三十九条</w:t>
            </w:r>
            <w:r>
              <w:rPr>
                <w:rFonts w:ascii="仿宋" w:eastAsia="仿宋" w:hAnsi="仿宋" w:cs="宋体"/>
                <w:kern w:val="0"/>
                <w:sz w:val="24"/>
                <w:szCs w:val="24"/>
              </w:rPr>
              <w:t xml:space="preserve">  </w:t>
            </w:r>
            <w:r>
              <w:rPr>
                <w:rFonts w:ascii="仿宋" w:eastAsia="仿宋" w:hAnsi="仿宋" w:cs="宋体" w:hint="eastAsia"/>
                <w:kern w:val="0"/>
                <w:sz w:val="24"/>
                <w:szCs w:val="24"/>
              </w:rPr>
              <w:t>从事计划生育技术服务的机构违反本条例的规定，未经批准擅自扩大计划生育技术服务项目的，由原发证部门责令改正，给予警告，没收违法所得；违法所得</w:t>
            </w:r>
            <w:r>
              <w:rPr>
                <w:rFonts w:ascii="仿宋" w:eastAsia="仿宋" w:hAnsi="仿宋" w:cs="宋体"/>
                <w:kern w:val="0"/>
                <w:sz w:val="24"/>
                <w:szCs w:val="24"/>
              </w:rPr>
              <w:t>5000</w:t>
            </w:r>
            <w:r>
              <w:rPr>
                <w:rFonts w:ascii="仿宋" w:eastAsia="仿宋" w:hAnsi="仿宋" w:cs="宋体" w:hint="eastAsia"/>
                <w:kern w:val="0"/>
                <w:sz w:val="24"/>
                <w:szCs w:val="24"/>
              </w:rPr>
              <w:t>元以上的，并处违法所得</w:t>
            </w:r>
            <w:r>
              <w:rPr>
                <w:rFonts w:ascii="仿宋" w:eastAsia="仿宋" w:hAnsi="仿宋" w:cs="宋体"/>
                <w:kern w:val="0"/>
                <w:sz w:val="24"/>
                <w:szCs w:val="24"/>
              </w:rPr>
              <w:t>2</w:t>
            </w:r>
            <w:r>
              <w:rPr>
                <w:rFonts w:ascii="仿宋" w:eastAsia="仿宋" w:hAnsi="仿宋" w:cs="宋体" w:hint="eastAsia"/>
                <w:kern w:val="0"/>
                <w:sz w:val="24"/>
                <w:szCs w:val="24"/>
              </w:rPr>
              <w:t>倍以上</w:t>
            </w:r>
            <w:r>
              <w:rPr>
                <w:rFonts w:ascii="仿宋" w:eastAsia="仿宋" w:hAnsi="仿宋" w:cs="宋体"/>
                <w:kern w:val="0"/>
                <w:sz w:val="24"/>
                <w:szCs w:val="24"/>
              </w:rPr>
              <w:t>5</w:t>
            </w:r>
            <w:r>
              <w:rPr>
                <w:rFonts w:ascii="仿宋" w:eastAsia="仿宋" w:hAnsi="仿宋" w:cs="宋体" w:hint="eastAsia"/>
                <w:kern w:val="0"/>
                <w:sz w:val="24"/>
                <w:szCs w:val="24"/>
              </w:rPr>
              <w:t>倍以下的罚款；没有违法所得或者违法所得不足</w:t>
            </w:r>
            <w:r>
              <w:rPr>
                <w:rFonts w:ascii="仿宋" w:eastAsia="仿宋" w:hAnsi="仿宋" w:cs="宋体"/>
                <w:kern w:val="0"/>
                <w:sz w:val="24"/>
                <w:szCs w:val="24"/>
              </w:rPr>
              <w:t>5000</w:t>
            </w:r>
            <w:r>
              <w:rPr>
                <w:rFonts w:ascii="仿宋" w:eastAsia="仿宋" w:hAnsi="仿宋" w:cs="宋体" w:hint="eastAsia"/>
                <w:kern w:val="0"/>
                <w:sz w:val="24"/>
                <w:szCs w:val="24"/>
              </w:rPr>
              <w:t>元的，并处</w:t>
            </w:r>
            <w:r>
              <w:rPr>
                <w:rFonts w:ascii="仿宋" w:eastAsia="仿宋" w:hAnsi="仿宋" w:cs="宋体"/>
                <w:kern w:val="0"/>
                <w:sz w:val="24"/>
                <w:szCs w:val="24"/>
              </w:rPr>
              <w:t>5000</w:t>
            </w:r>
            <w:r>
              <w:rPr>
                <w:rFonts w:ascii="仿宋" w:eastAsia="仿宋" w:hAnsi="仿宋" w:cs="宋体" w:hint="eastAsia"/>
                <w:kern w:val="0"/>
                <w:sz w:val="24"/>
                <w:szCs w:val="24"/>
              </w:rPr>
              <w:t>元以上</w:t>
            </w:r>
            <w:r>
              <w:rPr>
                <w:rFonts w:ascii="仿宋" w:eastAsia="仿宋" w:hAnsi="仿宋" w:cs="宋体"/>
                <w:kern w:val="0"/>
                <w:sz w:val="24"/>
                <w:szCs w:val="24"/>
              </w:rPr>
              <w:t>2</w:t>
            </w:r>
            <w:r>
              <w:rPr>
                <w:rFonts w:ascii="仿宋" w:eastAsia="仿宋" w:hAnsi="仿宋" w:cs="宋体" w:hint="eastAsia"/>
                <w:kern w:val="0"/>
                <w:sz w:val="24"/>
                <w:szCs w:val="24"/>
              </w:rPr>
              <w:t>万元以下的罚款；情节严重的，并由原发证部门吊销计划生育技术服务的执业资格。</w:t>
            </w:r>
          </w:p>
        </w:tc>
      </w:tr>
      <w:tr w:rsidR="006078F1">
        <w:trPr>
          <w:trHeight w:val="942"/>
        </w:trPr>
        <w:tc>
          <w:tcPr>
            <w:tcW w:w="1657" w:type="dxa"/>
            <w:vAlign w:val="center"/>
          </w:tcPr>
          <w:p w:rsidR="006078F1" w:rsidRDefault="006078F1">
            <w:pPr>
              <w:widowControl/>
              <w:jc w:val="center"/>
              <w:rPr>
                <w:rFonts w:ascii="黑体" w:eastAsia="黑体" w:hAnsi="宋体" w:cs="宋体"/>
                <w:kern w:val="0"/>
                <w:sz w:val="24"/>
              </w:rPr>
            </w:pPr>
            <w:r>
              <w:rPr>
                <w:rFonts w:ascii="黑体" w:eastAsia="黑体" w:hAnsi="宋体" w:cs="宋体" w:hint="eastAsia"/>
                <w:kern w:val="0"/>
                <w:sz w:val="24"/>
              </w:rPr>
              <w:t>违法违规行为</w:t>
            </w:r>
          </w:p>
        </w:tc>
        <w:tc>
          <w:tcPr>
            <w:tcW w:w="6865" w:type="dxa"/>
            <w:vAlign w:val="center"/>
          </w:tcPr>
          <w:p w:rsidR="006078F1" w:rsidRDefault="006078F1">
            <w:pPr>
              <w:widowControl/>
              <w:jc w:val="left"/>
              <w:rPr>
                <w:rFonts w:ascii="仿宋" w:eastAsia="仿宋" w:hAnsi="仿宋" w:cs="宋体"/>
                <w:kern w:val="0"/>
                <w:sz w:val="24"/>
                <w:szCs w:val="24"/>
              </w:rPr>
            </w:pPr>
            <w:r>
              <w:rPr>
                <w:rFonts w:ascii="仿宋" w:eastAsia="仿宋" w:hAnsi="仿宋" w:cs="宋体" w:hint="eastAsia"/>
                <w:kern w:val="0"/>
                <w:sz w:val="24"/>
                <w:szCs w:val="24"/>
              </w:rPr>
              <w:t>擅自扩大计划生育技术服务项目</w:t>
            </w:r>
          </w:p>
        </w:tc>
      </w:tr>
      <w:tr w:rsidR="006078F1">
        <w:trPr>
          <w:trHeight w:val="1162"/>
        </w:trPr>
        <w:tc>
          <w:tcPr>
            <w:tcW w:w="1657" w:type="dxa"/>
            <w:vAlign w:val="center"/>
          </w:tcPr>
          <w:p w:rsidR="006078F1" w:rsidRDefault="006078F1">
            <w:pPr>
              <w:widowControl/>
              <w:jc w:val="center"/>
              <w:rPr>
                <w:rFonts w:ascii="黑体" w:eastAsia="黑体" w:hAnsi="宋体" w:cs="宋体"/>
                <w:kern w:val="0"/>
                <w:sz w:val="24"/>
              </w:rPr>
            </w:pPr>
            <w:r>
              <w:rPr>
                <w:rFonts w:ascii="黑体" w:eastAsia="黑体" w:hAnsi="宋体" w:cs="宋体" w:hint="eastAsia"/>
                <w:kern w:val="0"/>
                <w:sz w:val="24"/>
              </w:rPr>
              <w:t>处罚种类</w:t>
            </w:r>
          </w:p>
        </w:tc>
        <w:tc>
          <w:tcPr>
            <w:tcW w:w="6865" w:type="dxa"/>
            <w:vAlign w:val="center"/>
          </w:tcPr>
          <w:p w:rsidR="006078F1" w:rsidRDefault="006078F1">
            <w:pPr>
              <w:widowControl/>
              <w:jc w:val="left"/>
              <w:rPr>
                <w:rFonts w:ascii="仿宋" w:eastAsia="仿宋" w:hAnsi="仿宋" w:cs="宋体"/>
                <w:kern w:val="0"/>
                <w:sz w:val="24"/>
                <w:szCs w:val="24"/>
              </w:rPr>
            </w:pPr>
            <w:r>
              <w:rPr>
                <w:rFonts w:ascii="仿宋" w:eastAsia="仿宋" w:hAnsi="仿宋" w:cs="宋体"/>
                <w:kern w:val="0"/>
                <w:sz w:val="24"/>
                <w:szCs w:val="24"/>
              </w:rPr>
              <w:t>1.</w:t>
            </w:r>
            <w:r>
              <w:rPr>
                <w:rFonts w:ascii="仿宋" w:eastAsia="仿宋" w:hAnsi="仿宋" w:cs="宋体" w:hint="eastAsia"/>
                <w:kern w:val="0"/>
                <w:sz w:val="24"/>
                <w:szCs w:val="24"/>
              </w:rPr>
              <w:t>没收非法所得</w:t>
            </w:r>
          </w:p>
          <w:p w:rsidR="006078F1" w:rsidRDefault="006078F1">
            <w:pPr>
              <w:widowControl/>
              <w:jc w:val="left"/>
              <w:rPr>
                <w:rFonts w:ascii="仿宋" w:eastAsia="仿宋" w:hAnsi="仿宋" w:cs="宋体"/>
                <w:kern w:val="0"/>
                <w:sz w:val="24"/>
                <w:szCs w:val="24"/>
              </w:rPr>
            </w:pPr>
            <w:r>
              <w:rPr>
                <w:rFonts w:ascii="仿宋" w:eastAsia="仿宋" w:hAnsi="仿宋" w:cs="宋体"/>
                <w:kern w:val="0"/>
                <w:sz w:val="24"/>
                <w:szCs w:val="24"/>
              </w:rPr>
              <w:t>2.</w:t>
            </w:r>
            <w:r>
              <w:rPr>
                <w:rFonts w:ascii="仿宋" w:eastAsia="仿宋" w:hAnsi="仿宋" w:cs="宋体" w:hint="eastAsia"/>
                <w:kern w:val="0"/>
                <w:sz w:val="24"/>
                <w:szCs w:val="24"/>
              </w:rPr>
              <w:t>罚款</w:t>
            </w:r>
          </w:p>
          <w:p w:rsidR="006078F1" w:rsidRDefault="006078F1">
            <w:pPr>
              <w:widowControl/>
              <w:jc w:val="left"/>
              <w:rPr>
                <w:rFonts w:ascii="仿宋" w:eastAsia="仿宋" w:hAnsi="仿宋" w:cs="宋体"/>
                <w:kern w:val="0"/>
                <w:sz w:val="24"/>
                <w:szCs w:val="24"/>
              </w:rPr>
            </w:pPr>
            <w:r>
              <w:rPr>
                <w:rFonts w:ascii="仿宋" w:eastAsia="仿宋" w:hAnsi="仿宋" w:cs="宋体"/>
                <w:kern w:val="0"/>
                <w:sz w:val="24"/>
                <w:szCs w:val="24"/>
              </w:rPr>
              <w:t>3.</w:t>
            </w:r>
            <w:r>
              <w:rPr>
                <w:rFonts w:ascii="仿宋" w:eastAsia="仿宋" w:hAnsi="仿宋" w:cs="宋体" w:hint="eastAsia"/>
                <w:kern w:val="0"/>
                <w:sz w:val="24"/>
                <w:szCs w:val="24"/>
              </w:rPr>
              <w:t>吊销计划生育技术服务的执业资格</w:t>
            </w:r>
          </w:p>
        </w:tc>
      </w:tr>
      <w:tr w:rsidR="006078F1">
        <w:trPr>
          <w:trHeight w:val="1162"/>
        </w:trPr>
        <w:tc>
          <w:tcPr>
            <w:tcW w:w="1657" w:type="dxa"/>
            <w:vAlign w:val="center"/>
          </w:tcPr>
          <w:p w:rsidR="006078F1" w:rsidRDefault="006078F1">
            <w:pPr>
              <w:widowControl/>
              <w:jc w:val="center"/>
              <w:rPr>
                <w:rFonts w:ascii="黑体" w:eastAsia="黑体" w:hAnsi="宋体" w:cs="宋体"/>
                <w:kern w:val="0"/>
                <w:sz w:val="24"/>
              </w:rPr>
            </w:pPr>
            <w:r>
              <w:rPr>
                <w:rFonts w:ascii="黑体" w:eastAsia="黑体" w:hAnsi="宋体" w:cs="宋体" w:hint="eastAsia"/>
                <w:kern w:val="0"/>
                <w:sz w:val="24"/>
              </w:rPr>
              <w:t>细化量化自由裁量权标准</w:t>
            </w:r>
          </w:p>
        </w:tc>
        <w:tc>
          <w:tcPr>
            <w:tcW w:w="6865" w:type="dxa"/>
            <w:vAlign w:val="center"/>
          </w:tcPr>
          <w:p w:rsidR="006078F1" w:rsidRDefault="006078F1">
            <w:pPr>
              <w:widowControl/>
              <w:jc w:val="left"/>
              <w:rPr>
                <w:rFonts w:ascii="仿宋" w:eastAsia="仿宋" w:hAnsi="仿宋" w:cs="宋体"/>
                <w:kern w:val="0"/>
                <w:sz w:val="24"/>
              </w:rPr>
            </w:pPr>
            <w:r>
              <w:rPr>
                <w:rFonts w:ascii="仿宋" w:eastAsia="仿宋" w:hAnsi="仿宋" w:cs="宋体"/>
                <w:kern w:val="0"/>
                <w:sz w:val="24"/>
                <w:szCs w:val="24"/>
              </w:rPr>
              <w:t>1.</w:t>
            </w:r>
            <w:r>
              <w:rPr>
                <w:rFonts w:ascii="仿宋" w:eastAsia="仿宋" w:hAnsi="仿宋" w:cs="宋体" w:hint="eastAsia"/>
                <w:kern w:val="0"/>
                <w:sz w:val="24"/>
                <w:szCs w:val="24"/>
              </w:rPr>
              <w:t>违法情形：</w:t>
            </w:r>
            <w:r>
              <w:rPr>
                <w:rFonts w:ascii="仿宋" w:eastAsia="仿宋" w:hAnsi="仿宋" w:cs="宋体" w:hint="eastAsia"/>
                <w:kern w:val="0"/>
                <w:sz w:val="24"/>
              </w:rPr>
              <w:t>从事计划生育技术服务的医疗、保健机构违反《条例》规定，未经批准擅自扩大计划生育技术服务项目，没有违法所得的。</w:t>
            </w:r>
            <w:r>
              <w:rPr>
                <w:rFonts w:ascii="仿宋" w:eastAsia="仿宋" w:hAnsi="仿宋" w:cs="宋体"/>
                <w:kern w:val="0"/>
                <w:sz w:val="24"/>
              </w:rPr>
              <w:br/>
            </w:r>
            <w:r>
              <w:rPr>
                <w:rFonts w:ascii="仿宋" w:eastAsia="仿宋" w:hAnsi="仿宋" w:cs="宋体" w:hint="eastAsia"/>
                <w:kern w:val="0"/>
                <w:sz w:val="24"/>
              </w:rPr>
              <w:t>处罚标准：没收违法所得，并处五千元以上一万元以下罚款。</w:t>
            </w:r>
          </w:p>
          <w:p w:rsidR="006078F1" w:rsidRDefault="006078F1">
            <w:pPr>
              <w:widowControl/>
              <w:jc w:val="left"/>
              <w:rPr>
                <w:rFonts w:ascii="仿宋" w:eastAsia="仿宋" w:hAnsi="仿宋" w:cs="宋体"/>
                <w:kern w:val="0"/>
                <w:sz w:val="24"/>
              </w:rPr>
            </w:pPr>
            <w:r>
              <w:rPr>
                <w:rFonts w:ascii="仿宋" w:eastAsia="仿宋" w:hAnsi="仿宋" w:cs="宋体"/>
                <w:kern w:val="0"/>
                <w:sz w:val="24"/>
              </w:rPr>
              <w:t>2.</w:t>
            </w:r>
            <w:r>
              <w:rPr>
                <w:rFonts w:ascii="仿宋" w:eastAsia="仿宋" w:hAnsi="仿宋" w:cs="宋体" w:hint="eastAsia"/>
                <w:kern w:val="0"/>
                <w:sz w:val="24"/>
              </w:rPr>
              <w:t>违法情形：从事计划生育技术服务的医疗、保健机构违反《条例》规定，未经批准檀自扩大计划生育技术服务项目，违法所得不足五千元的。</w:t>
            </w:r>
          </w:p>
          <w:p w:rsidR="006078F1" w:rsidRDefault="006078F1">
            <w:pPr>
              <w:widowControl/>
              <w:jc w:val="left"/>
              <w:rPr>
                <w:rFonts w:ascii="仿宋" w:eastAsia="仿宋" w:hAnsi="仿宋" w:cs="宋体"/>
                <w:kern w:val="0"/>
                <w:sz w:val="24"/>
              </w:rPr>
            </w:pPr>
            <w:r>
              <w:rPr>
                <w:rFonts w:ascii="仿宋" w:eastAsia="仿宋" w:hAnsi="仿宋" w:cs="宋体" w:hint="eastAsia"/>
                <w:kern w:val="0"/>
                <w:sz w:val="24"/>
              </w:rPr>
              <w:t>处罚标准：没收违法所得，并处一万元以上二万元以下罚款。</w:t>
            </w:r>
          </w:p>
          <w:p w:rsidR="006078F1" w:rsidRDefault="006078F1">
            <w:pPr>
              <w:widowControl/>
              <w:jc w:val="left"/>
              <w:rPr>
                <w:rFonts w:ascii="仿宋" w:eastAsia="仿宋" w:hAnsi="仿宋" w:cs="宋体"/>
                <w:kern w:val="0"/>
                <w:sz w:val="24"/>
              </w:rPr>
            </w:pPr>
            <w:r>
              <w:rPr>
                <w:rFonts w:ascii="仿宋" w:eastAsia="仿宋" w:hAnsi="仿宋" w:cs="宋体"/>
                <w:kern w:val="0"/>
                <w:sz w:val="24"/>
              </w:rPr>
              <w:t>3.</w:t>
            </w:r>
            <w:r>
              <w:rPr>
                <w:rFonts w:ascii="仿宋" w:eastAsia="仿宋" w:hAnsi="仿宋" w:cs="宋体" w:hint="eastAsia"/>
                <w:kern w:val="0"/>
                <w:sz w:val="24"/>
              </w:rPr>
              <w:t>违法情形：从事计划生育技术服务的医疗、保健机构违反《条例》规定，未经批准檀自扩大计划生育技术服务项目，违法所得在五千元以上。</w:t>
            </w:r>
          </w:p>
          <w:p w:rsidR="006078F1" w:rsidRDefault="006078F1">
            <w:pPr>
              <w:widowControl/>
              <w:jc w:val="left"/>
              <w:rPr>
                <w:rFonts w:ascii="仿宋" w:eastAsia="仿宋" w:hAnsi="仿宋" w:cs="宋体"/>
                <w:kern w:val="0"/>
                <w:sz w:val="24"/>
              </w:rPr>
            </w:pPr>
            <w:r>
              <w:rPr>
                <w:rFonts w:ascii="仿宋" w:eastAsia="仿宋" w:hAnsi="仿宋" w:cs="宋体" w:hint="eastAsia"/>
                <w:kern w:val="0"/>
                <w:sz w:val="24"/>
              </w:rPr>
              <w:t>处罚标准：没收违法所得，并处违法所得二倍以上五倍以下罚款。</w:t>
            </w:r>
          </w:p>
          <w:p w:rsidR="006078F1" w:rsidRDefault="006078F1">
            <w:pPr>
              <w:widowControl/>
              <w:jc w:val="left"/>
              <w:rPr>
                <w:rFonts w:ascii="仿宋" w:eastAsia="仿宋" w:hAnsi="仿宋" w:cs="宋体"/>
                <w:kern w:val="0"/>
                <w:sz w:val="24"/>
              </w:rPr>
            </w:pPr>
            <w:r>
              <w:rPr>
                <w:rFonts w:ascii="仿宋" w:eastAsia="仿宋" w:hAnsi="仿宋" w:cs="宋体"/>
                <w:kern w:val="0"/>
                <w:sz w:val="24"/>
              </w:rPr>
              <w:t>4.</w:t>
            </w:r>
            <w:r>
              <w:rPr>
                <w:rFonts w:ascii="仿宋" w:eastAsia="仿宋" w:hAnsi="仿宋" w:cs="宋体" w:hint="eastAsia"/>
                <w:kern w:val="0"/>
                <w:sz w:val="24"/>
              </w:rPr>
              <w:t>违法情形：从事计划生育技术服务的医疗、保健机构违反《条例》规定，未经批准擅自扩大计划生育技术服务项目经处罚拒不改正的，或造成严重后果的。</w:t>
            </w:r>
          </w:p>
          <w:p w:rsidR="006078F1" w:rsidRDefault="006078F1">
            <w:pPr>
              <w:widowControl/>
              <w:jc w:val="left"/>
              <w:rPr>
                <w:rFonts w:ascii="仿宋" w:eastAsia="仿宋" w:hAnsi="仿宋" w:cs="宋体"/>
                <w:kern w:val="0"/>
                <w:sz w:val="24"/>
                <w:szCs w:val="24"/>
                <w:lang w:val="zh-TW"/>
              </w:rPr>
            </w:pPr>
            <w:r>
              <w:rPr>
                <w:rFonts w:ascii="仿宋" w:eastAsia="仿宋" w:hAnsi="仿宋" w:cs="宋体" w:hint="eastAsia"/>
                <w:kern w:val="0"/>
                <w:sz w:val="24"/>
              </w:rPr>
              <w:t>处罚标准：没收违法所得，按前述规定罚款，由原发证机关吊销相关执业资格。</w:t>
            </w:r>
          </w:p>
        </w:tc>
      </w:tr>
      <w:tr w:rsidR="006078F1">
        <w:trPr>
          <w:trHeight w:val="600"/>
        </w:trPr>
        <w:tc>
          <w:tcPr>
            <w:tcW w:w="1657" w:type="dxa"/>
            <w:vAlign w:val="center"/>
          </w:tcPr>
          <w:p w:rsidR="006078F1" w:rsidRDefault="006078F1">
            <w:pPr>
              <w:widowControl/>
              <w:jc w:val="center"/>
              <w:rPr>
                <w:rFonts w:ascii="黑体" w:eastAsia="黑体" w:hAnsi="宋体" w:cs="宋体"/>
                <w:kern w:val="0"/>
                <w:sz w:val="24"/>
              </w:rPr>
            </w:pPr>
            <w:r>
              <w:rPr>
                <w:rFonts w:ascii="黑体" w:eastAsia="黑体" w:hAnsi="宋体" w:cs="宋体" w:hint="eastAsia"/>
                <w:kern w:val="0"/>
                <w:sz w:val="24"/>
              </w:rPr>
              <w:t>职权运行流程</w:t>
            </w:r>
          </w:p>
        </w:tc>
        <w:tc>
          <w:tcPr>
            <w:tcW w:w="6865" w:type="dxa"/>
            <w:vAlign w:val="center"/>
          </w:tcPr>
          <w:p w:rsidR="006078F1" w:rsidRDefault="006078F1">
            <w:pPr>
              <w:widowControl/>
              <w:jc w:val="left"/>
              <w:rPr>
                <w:rFonts w:ascii="仿宋" w:eastAsia="仿宋" w:hAnsi="仿宋" w:cs="宋体"/>
                <w:kern w:val="0"/>
                <w:sz w:val="24"/>
                <w:szCs w:val="24"/>
              </w:rPr>
            </w:pPr>
            <w:r>
              <w:rPr>
                <w:rFonts w:ascii="仿宋" w:eastAsia="仿宋" w:hAnsi="仿宋" w:cs="宋体" w:hint="eastAsia"/>
                <w:kern w:val="0"/>
                <w:sz w:val="24"/>
                <w:szCs w:val="24"/>
              </w:rPr>
              <w:t>立案→调查取证→审查→告知→决定→送达→执行</w:t>
            </w:r>
          </w:p>
        </w:tc>
      </w:tr>
      <w:tr w:rsidR="006078F1">
        <w:trPr>
          <w:trHeight w:val="6379"/>
        </w:trPr>
        <w:tc>
          <w:tcPr>
            <w:tcW w:w="1657" w:type="dxa"/>
            <w:vAlign w:val="center"/>
          </w:tcPr>
          <w:p w:rsidR="006078F1" w:rsidRDefault="006078F1">
            <w:pPr>
              <w:widowControl/>
              <w:jc w:val="center"/>
              <w:rPr>
                <w:rFonts w:ascii="黑体" w:eastAsia="黑体" w:hAnsi="宋体" w:cs="宋体"/>
                <w:kern w:val="0"/>
                <w:sz w:val="24"/>
              </w:rPr>
            </w:pPr>
            <w:r>
              <w:rPr>
                <w:rFonts w:ascii="黑体" w:eastAsia="黑体" w:hAnsi="宋体" w:cs="宋体" w:hint="eastAsia"/>
                <w:kern w:val="0"/>
                <w:sz w:val="24"/>
              </w:rPr>
              <w:t>责任事项</w:t>
            </w:r>
          </w:p>
        </w:tc>
        <w:tc>
          <w:tcPr>
            <w:tcW w:w="6865" w:type="dxa"/>
            <w:vAlign w:val="center"/>
          </w:tcPr>
          <w:p w:rsidR="006078F1" w:rsidRDefault="006078F1">
            <w:pPr>
              <w:widowControl/>
              <w:spacing w:line="270" w:lineRule="exact"/>
              <w:jc w:val="left"/>
              <w:rPr>
                <w:rFonts w:ascii="仿宋" w:eastAsia="仿宋" w:hAnsi="仿宋" w:cs="宋体"/>
                <w:kern w:val="0"/>
                <w:sz w:val="24"/>
                <w:szCs w:val="24"/>
              </w:rPr>
            </w:pPr>
            <w:r>
              <w:rPr>
                <w:rFonts w:ascii="仿宋" w:eastAsia="仿宋" w:hAnsi="仿宋" w:cs="宋体"/>
                <w:kern w:val="0"/>
                <w:sz w:val="24"/>
                <w:szCs w:val="24"/>
              </w:rPr>
              <w:t>1.</w:t>
            </w:r>
            <w:r>
              <w:rPr>
                <w:rFonts w:ascii="仿宋" w:eastAsia="仿宋" w:hAnsi="仿宋" w:cs="宋体" w:hint="eastAsia"/>
                <w:kern w:val="0"/>
                <w:sz w:val="24"/>
                <w:szCs w:val="24"/>
              </w:rPr>
              <w:t>立案责任：对在卫生监督管理中发现的、卫生机构监测报告的、社会举报的、上级卫生计生行政机关交办、下级卫生计生行政机关报请或有关部门移送的对医疗卫生机构未定期开展消毒与灭菌效果监测工作的行为，予以审查，决定是否立案。</w:t>
            </w:r>
          </w:p>
          <w:p w:rsidR="006078F1" w:rsidRDefault="006078F1">
            <w:pPr>
              <w:widowControl/>
              <w:spacing w:line="270" w:lineRule="exact"/>
              <w:jc w:val="left"/>
              <w:rPr>
                <w:rFonts w:ascii="仿宋" w:eastAsia="仿宋" w:hAnsi="仿宋" w:cs="宋体"/>
                <w:kern w:val="0"/>
                <w:sz w:val="24"/>
                <w:szCs w:val="24"/>
              </w:rPr>
            </w:pPr>
            <w:r>
              <w:rPr>
                <w:rFonts w:ascii="仿宋" w:eastAsia="仿宋" w:hAnsi="仿宋" w:cs="宋体"/>
                <w:kern w:val="0"/>
                <w:sz w:val="24"/>
                <w:szCs w:val="24"/>
              </w:rPr>
              <w:t>2.</w:t>
            </w:r>
            <w:r>
              <w:rPr>
                <w:rFonts w:ascii="仿宋" w:eastAsia="仿宋" w:hAnsi="仿宋" w:cs="宋体" w:hint="eastAsia"/>
                <w:kern w:val="0"/>
                <w:sz w:val="24"/>
                <w:szCs w:val="24"/>
              </w:rPr>
              <w:t>调查取证责任：承办人员应当及时调查取证，调查取证时应当</w:t>
            </w:r>
            <w:r>
              <w:rPr>
                <w:rFonts w:ascii="仿宋" w:eastAsia="仿宋" w:hAnsi="仿宋" w:cs="宋体"/>
                <w:kern w:val="0"/>
                <w:sz w:val="24"/>
                <w:szCs w:val="24"/>
              </w:rPr>
              <w:t>2</w:t>
            </w:r>
            <w:r>
              <w:rPr>
                <w:rFonts w:ascii="仿宋" w:eastAsia="仿宋" w:hAnsi="仿宋" w:cs="宋体" w:hint="eastAsia"/>
                <w:kern w:val="0"/>
                <w:sz w:val="24"/>
                <w:szCs w:val="24"/>
              </w:rPr>
              <w:t>人以上并出示执法证件，按照法定程序、法定实体规定的要求全面、客观、公正地收集证据，听取当事人的陈述，并制作相应的法律文书。</w:t>
            </w:r>
          </w:p>
          <w:p w:rsidR="006078F1" w:rsidRDefault="006078F1">
            <w:pPr>
              <w:widowControl/>
              <w:spacing w:line="270" w:lineRule="exact"/>
              <w:jc w:val="left"/>
              <w:rPr>
                <w:rFonts w:ascii="仿宋" w:eastAsia="仿宋" w:hAnsi="仿宋" w:cs="宋体"/>
                <w:kern w:val="0"/>
                <w:sz w:val="24"/>
                <w:szCs w:val="24"/>
              </w:rPr>
            </w:pPr>
            <w:r>
              <w:rPr>
                <w:rFonts w:ascii="仿宋" w:eastAsia="仿宋" w:hAnsi="仿宋" w:cs="宋体"/>
                <w:kern w:val="0"/>
                <w:sz w:val="24"/>
                <w:szCs w:val="24"/>
              </w:rPr>
              <w:t>3.</w:t>
            </w:r>
            <w:r>
              <w:rPr>
                <w:rFonts w:ascii="仿宋" w:eastAsia="仿宋" w:hAnsi="仿宋" w:cs="宋体" w:hint="eastAsia"/>
                <w:kern w:val="0"/>
                <w:sz w:val="24"/>
                <w:szCs w:val="24"/>
              </w:rPr>
              <w:t>审查责任：审查案件调查终结报告，必要时审查案卷材料，对事实认定、证据采信、法律适用、自由裁量、执法程序等进行审查，提出审查意见或作出决定，对情节复杂或者重大违法行为给予较重的行政处罚，行政机关的负责人应当集体讨论决定。</w:t>
            </w:r>
          </w:p>
          <w:p w:rsidR="006078F1" w:rsidRDefault="006078F1">
            <w:pPr>
              <w:widowControl/>
              <w:spacing w:line="270" w:lineRule="exact"/>
              <w:jc w:val="left"/>
              <w:rPr>
                <w:rFonts w:ascii="仿宋" w:eastAsia="仿宋" w:hAnsi="仿宋" w:cs="宋体"/>
                <w:kern w:val="0"/>
                <w:sz w:val="24"/>
                <w:szCs w:val="24"/>
              </w:rPr>
            </w:pPr>
            <w:r>
              <w:rPr>
                <w:rFonts w:ascii="仿宋" w:eastAsia="仿宋" w:hAnsi="仿宋" w:cs="宋体"/>
                <w:kern w:val="0"/>
                <w:sz w:val="24"/>
                <w:szCs w:val="24"/>
              </w:rPr>
              <w:t>4.</w:t>
            </w:r>
            <w:r>
              <w:rPr>
                <w:rFonts w:ascii="仿宋" w:eastAsia="仿宋" w:hAnsi="仿宋" w:cs="宋体" w:hint="eastAsia"/>
                <w:kern w:val="0"/>
                <w:sz w:val="24"/>
                <w:szCs w:val="24"/>
              </w:rPr>
              <w:t>告知责任：在作出行政处罚决定之前，应当制作行政处罚事先告知书，告知当事人作出行政处罚决定的事实、理由及依据，并告知当事人依法享有的陈述申辩、听证等权利；行政处罚决定书还应当载明行政处罚的履行方式和期限以及行政复议、行政诉讼的途径和期限等。</w:t>
            </w:r>
          </w:p>
          <w:p w:rsidR="006078F1" w:rsidRDefault="006078F1">
            <w:pPr>
              <w:widowControl/>
              <w:spacing w:line="270" w:lineRule="exact"/>
              <w:jc w:val="left"/>
              <w:rPr>
                <w:rFonts w:ascii="仿宋" w:eastAsia="仿宋" w:hAnsi="仿宋" w:cs="宋体"/>
                <w:kern w:val="0"/>
                <w:sz w:val="24"/>
                <w:szCs w:val="24"/>
              </w:rPr>
            </w:pPr>
            <w:r>
              <w:rPr>
                <w:rFonts w:ascii="仿宋" w:eastAsia="仿宋" w:hAnsi="仿宋" w:cs="宋体"/>
                <w:kern w:val="0"/>
                <w:sz w:val="24"/>
                <w:szCs w:val="24"/>
              </w:rPr>
              <w:t>5.</w:t>
            </w:r>
            <w:r>
              <w:rPr>
                <w:rFonts w:ascii="仿宋" w:eastAsia="仿宋" w:hAnsi="仿宋" w:cs="宋体" w:hint="eastAsia"/>
                <w:kern w:val="0"/>
                <w:sz w:val="24"/>
                <w:szCs w:val="24"/>
              </w:rPr>
              <w:t>决定责任：履行告知或根据陈述申辩（听证）复核情况，依法作出行政处罚决定，并制作陈述和申辩笔录、陈述和申辩复核意见书、听证笔录、听证意见书、行政处罚决定书等相关法律文书。</w:t>
            </w:r>
          </w:p>
          <w:p w:rsidR="006078F1" w:rsidRDefault="006078F1">
            <w:pPr>
              <w:widowControl/>
              <w:spacing w:line="270" w:lineRule="exact"/>
              <w:jc w:val="left"/>
              <w:rPr>
                <w:rFonts w:ascii="仿宋" w:eastAsia="仿宋" w:hAnsi="仿宋" w:cs="宋体"/>
                <w:kern w:val="0"/>
                <w:sz w:val="24"/>
                <w:szCs w:val="24"/>
              </w:rPr>
            </w:pPr>
            <w:r>
              <w:rPr>
                <w:rFonts w:ascii="仿宋" w:eastAsia="仿宋" w:hAnsi="仿宋" w:cs="宋体"/>
                <w:kern w:val="0"/>
                <w:sz w:val="24"/>
                <w:szCs w:val="24"/>
              </w:rPr>
              <w:t>6.</w:t>
            </w:r>
            <w:r>
              <w:rPr>
                <w:rFonts w:ascii="仿宋" w:eastAsia="仿宋" w:hAnsi="仿宋" w:cs="宋体" w:hint="eastAsia"/>
                <w:kern w:val="0"/>
                <w:sz w:val="24"/>
                <w:szCs w:val="24"/>
              </w:rPr>
              <w:t>送达责任：卫生行政处罚决定书应当在宣告后当场交付当事人并取得送达回执。当事人不在场的，应当在</w:t>
            </w:r>
            <w:r>
              <w:rPr>
                <w:rFonts w:ascii="仿宋" w:eastAsia="仿宋" w:hAnsi="仿宋" w:cs="宋体"/>
                <w:kern w:val="0"/>
                <w:sz w:val="24"/>
                <w:szCs w:val="24"/>
              </w:rPr>
              <w:t>7</w:t>
            </w:r>
            <w:r>
              <w:rPr>
                <w:rFonts w:ascii="仿宋" w:eastAsia="仿宋" w:hAnsi="仿宋" w:cs="宋体" w:hint="eastAsia"/>
                <w:kern w:val="0"/>
                <w:sz w:val="24"/>
                <w:szCs w:val="24"/>
              </w:rPr>
              <w:t>日内依照民事诉讼法的有关规定，将行政处罚决定书送达当事人。</w:t>
            </w:r>
          </w:p>
          <w:p w:rsidR="006078F1" w:rsidRDefault="006078F1">
            <w:pPr>
              <w:widowControl/>
              <w:spacing w:line="270" w:lineRule="exact"/>
              <w:jc w:val="left"/>
              <w:rPr>
                <w:rFonts w:ascii="仿宋" w:eastAsia="仿宋" w:hAnsi="仿宋" w:cs="宋体"/>
                <w:kern w:val="0"/>
                <w:sz w:val="24"/>
                <w:szCs w:val="24"/>
              </w:rPr>
            </w:pPr>
            <w:r>
              <w:rPr>
                <w:rFonts w:ascii="仿宋" w:eastAsia="仿宋" w:hAnsi="仿宋" w:cs="宋体"/>
                <w:kern w:val="0"/>
                <w:sz w:val="24"/>
                <w:szCs w:val="24"/>
              </w:rPr>
              <w:t>7.</w:t>
            </w:r>
            <w:r>
              <w:rPr>
                <w:rFonts w:ascii="仿宋" w:eastAsia="仿宋" w:hAnsi="仿宋" w:cs="宋体" w:hint="eastAsia"/>
                <w:kern w:val="0"/>
                <w:sz w:val="24"/>
                <w:szCs w:val="24"/>
              </w:rPr>
              <w:t>执行责任：当事人自觉履行行政处罚决定的，应当核实取证后办理结案手续；当事人不自觉履行的，依法履行催告程序后，申请人民法院强制执行，执行情况符合结案条件的，办理结案手续。</w:t>
            </w:r>
          </w:p>
          <w:p w:rsidR="006078F1" w:rsidRDefault="006078F1">
            <w:pPr>
              <w:widowControl/>
              <w:spacing w:line="270" w:lineRule="exact"/>
              <w:jc w:val="left"/>
              <w:rPr>
                <w:rFonts w:ascii="仿宋" w:eastAsia="仿宋" w:hAnsi="仿宋" w:cs="宋体"/>
                <w:kern w:val="0"/>
                <w:sz w:val="24"/>
                <w:szCs w:val="24"/>
              </w:rPr>
            </w:pPr>
            <w:r>
              <w:rPr>
                <w:rFonts w:ascii="仿宋" w:eastAsia="仿宋" w:hAnsi="仿宋" w:cs="宋体"/>
                <w:kern w:val="0"/>
                <w:sz w:val="24"/>
                <w:szCs w:val="24"/>
              </w:rPr>
              <w:t>8.</w:t>
            </w:r>
            <w:r>
              <w:rPr>
                <w:rFonts w:ascii="仿宋" w:eastAsia="仿宋" w:hAnsi="仿宋" w:cs="宋体" w:hint="eastAsia"/>
                <w:kern w:val="0"/>
                <w:sz w:val="24"/>
                <w:szCs w:val="24"/>
              </w:rPr>
              <w:t>《计划生育技术服务管理条例》（</w:t>
            </w:r>
            <w:r>
              <w:rPr>
                <w:rFonts w:ascii="仿宋" w:eastAsia="仿宋" w:hAnsi="仿宋" w:cs="宋体"/>
                <w:kern w:val="0"/>
                <w:sz w:val="24"/>
                <w:szCs w:val="24"/>
              </w:rPr>
              <w:t>2001</w:t>
            </w:r>
            <w:r>
              <w:rPr>
                <w:rFonts w:ascii="仿宋" w:eastAsia="仿宋" w:hAnsi="仿宋" w:cs="宋体" w:hint="eastAsia"/>
                <w:kern w:val="0"/>
                <w:sz w:val="24"/>
                <w:szCs w:val="24"/>
              </w:rPr>
              <w:t>年国务院令第</w:t>
            </w:r>
            <w:r>
              <w:rPr>
                <w:rFonts w:ascii="仿宋" w:eastAsia="仿宋" w:hAnsi="仿宋" w:cs="宋体"/>
                <w:kern w:val="0"/>
                <w:sz w:val="24"/>
                <w:szCs w:val="24"/>
              </w:rPr>
              <w:t>309</w:t>
            </w:r>
            <w:r>
              <w:rPr>
                <w:rFonts w:ascii="仿宋" w:eastAsia="仿宋" w:hAnsi="仿宋" w:cs="宋体" w:hint="eastAsia"/>
                <w:kern w:val="0"/>
                <w:sz w:val="24"/>
                <w:szCs w:val="24"/>
              </w:rPr>
              <w:t>号，</w:t>
            </w:r>
            <w:r>
              <w:rPr>
                <w:rFonts w:ascii="仿宋" w:eastAsia="仿宋" w:hAnsi="仿宋" w:cs="宋体"/>
                <w:kern w:val="0"/>
                <w:sz w:val="24"/>
                <w:szCs w:val="24"/>
              </w:rPr>
              <w:t>2004</w:t>
            </w:r>
            <w:r>
              <w:rPr>
                <w:rFonts w:ascii="仿宋" w:eastAsia="仿宋" w:hAnsi="仿宋" w:cs="宋体" w:hint="eastAsia"/>
                <w:kern w:val="0"/>
                <w:sz w:val="24"/>
                <w:szCs w:val="24"/>
              </w:rPr>
              <w:t>年</w:t>
            </w:r>
            <w:r>
              <w:rPr>
                <w:rFonts w:ascii="仿宋" w:eastAsia="仿宋" w:hAnsi="仿宋" w:cs="宋体"/>
                <w:kern w:val="0"/>
                <w:sz w:val="24"/>
                <w:szCs w:val="24"/>
              </w:rPr>
              <w:t>12</w:t>
            </w:r>
            <w:r>
              <w:rPr>
                <w:rFonts w:ascii="仿宋" w:eastAsia="仿宋" w:hAnsi="仿宋" w:cs="宋体" w:hint="eastAsia"/>
                <w:kern w:val="0"/>
                <w:sz w:val="24"/>
                <w:szCs w:val="24"/>
              </w:rPr>
              <w:t>月</w:t>
            </w:r>
            <w:r>
              <w:rPr>
                <w:rFonts w:ascii="仿宋" w:eastAsia="仿宋" w:hAnsi="仿宋" w:cs="宋体"/>
                <w:kern w:val="0"/>
                <w:sz w:val="24"/>
                <w:szCs w:val="24"/>
              </w:rPr>
              <w:t>10</w:t>
            </w:r>
            <w:r>
              <w:rPr>
                <w:rFonts w:ascii="仿宋" w:eastAsia="仿宋" w:hAnsi="仿宋" w:cs="宋体" w:hint="eastAsia"/>
                <w:kern w:val="0"/>
                <w:sz w:val="24"/>
                <w:szCs w:val="24"/>
              </w:rPr>
              <w:t>号修订））</w:t>
            </w:r>
            <w:r>
              <w:rPr>
                <w:rFonts w:ascii="仿宋" w:eastAsia="仿宋" w:hAnsi="仿宋" w:cs="宋体"/>
                <w:kern w:val="0"/>
                <w:sz w:val="24"/>
                <w:szCs w:val="24"/>
              </w:rPr>
              <w:t xml:space="preserve">                     </w:t>
            </w:r>
          </w:p>
          <w:p w:rsidR="006078F1" w:rsidRDefault="006078F1">
            <w:pPr>
              <w:widowControl/>
              <w:spacing w:line="270" w:lineRule="exact"/>
              <w:jc w:val="left"/>
              <w:rPr>
                <w:rFonts w:ascii="仿宋" w:eastAsia="仿宋" w:hAnsi="仿宋" w:cs="宋体"/>
                <w:kern w:val="0"/>
                <w:sz w:val="24"/>
                <w:szCs w:val="24"/>
              </w:rPr>
            </w:pPr>
            <w:r>
              <w:rPr>
                <w:rFonts w:ascii="仿宋" w:eastAsia="仿宋" w:hAnsi="仿宋" w:cs="宋体" w:hint="eastAsia"/>
                <w:kern w:val="0"/>
                <w:sz w:val="24"/>
                <w:szCs w:val="24"/>
              </w:rPr>
              <w:t>第二十四条</w:t>
            </w:r>
            <w:r>
              <w:rPr>
                <w:rFonts w:ascii="仿宋" w:eastAsia="仿宋" w:hAnsi="仿宋" w:cs="宋体"/>
                <w:kern w:val="0"/>
                <w:sz w:val="24"/>
                <w:szCs w:val="24"/>
              </w:rPr>
              <w:t xml:space="preserve"> </w:t>
            </w:r>
            <w:r>
              <w:rPr>
                <w:rFonts w:ascii="仿宋" w:eastAsia="仿宋" w:hAnsi="仿宋" w:cs="宋体" w:hint="eastAsia"/>
                <w:kern w:val="0"/>
                <w:sz w:val="24"/>
                <w:szCs w:val="24"/>
              </w:rPr>
              <w:t>县级以上地方人民政府计划生育行政部门应当对本行政区域内的计划生育技术服务工作进行定期检查。第二十八条</w:t>
            </w:r>
            <w:r>
              <w:rPr>
                <w:rFonts w:ascii="仿宋" w:eastAsia="仿宋" w:hAnsi="仿宋" w:cs="宋体"/>
                <w:kern w:val="0"/>
                <w:sz w:val="24"/>
                <w:szCs w:val="24"/>
              </w:rPr>
              <w:t xml:space="preserve"> </w:t>
            </w:r>
            <w:r>
              <w:rPr>
                <w:rFonts w:ascii="仿宋" w:eastAsia="仿宋" w:hAnsi="仿宋" w:cs="宋体" w:hint="eastAsia"/>
                <w:kern w:val="0"/>
                <w:sz w:val="24"/>
                <w:szCs w:val="24"/>
              </w:rPr>
              <w:t>国务院计划生育行政部门负责全国计划生育技术服务的监督管理工作。县级以上地方人民政府计划生育行政部门负责本行政区域内计划生育技术服务的监督管理工作。县级以上人民政府卫生行政部门依据本条例的规定，负责对从事计划生育技术服务的医疗、保健机构的监督管理工作。</w:t>
            </w:r>
          </w:p>
          <w:p w:rsidR="006078F1" w:rsidRDefault="006078F1">
            <w:pPr>
              <w:widowControl/>
              <w:spacing w:line="270" w:lineRule="exact"/>
              <w:jc w:val="left"/>
              <w:rPr>
                <w:rFonts w:ascii="仿宋" w:eastAsia="仿宋" w:hAnsi="仿宋" w:cs="宋体"/>
                <w:kern w:val="0"/>
                <w:sz w:val="24"/>
                <w:szCs w:val="24"/>
              </w:rPr>
            </w:pPr>
            <w:r>
              <w:rPr>
                <w:rFonts w:ascii="仿宋" w:eastAsia="仿宋" w:hAnsi="仿宋" w:cs="宋体"/>
                <w:kern w:val="0"/>
                <w:sz w:val="24"/>
                <w:szCs w:val="24"/>
              </w:rPr>
              <w:t>9.</w:t>
            </w:r>
            <w:r>
              <w:rPr>
                <w:rFonts w:ascii="仿宋" w:eastAsia="仿宋" w:hAnsi="仿宋" w:cs="宋体" w:hint="eastAsia"/>
                <w:kern w:val="0"/>
                <w:sz w:val="24"/>
                <w:szCs w:val="24"/>
              </w:rPr>
              <w:t>其他法律法规规章文件规定应当履行的其他责任。</w:t>
            </w:r>
          </w:p>
        </w:tc>
      </w:tr>
      <w:tr w:rsidR="006078F1">
        <w:trPr>
          <w:trHeight w:val="7154"/>
        </w:trPr>
        <w:tc>
          <w:tcPr>
            <w:tcW w:w="1657" w:type="dxa"/>
            <w:vAlign w:val="center"/>
          </w:tcPr>
          <w:p w:rsidR="006078F1" w:rsidRDefault="006078F1">
            <w:pPr>
              <w:widowControl/>
              <w:jc w:val="center"/>
              <w:rPr>
                <w:rFonts w:ascii="黑体" w:eastAsia="黑体" w:hAnsi="宋体" w:cs="宋体"/>
                <w:kern w:val="0"/>
                <w:sz w:val="24"/>
              </w:rPr>
            </w:pPr>
            <w:r>
              <w:rPr>
                <w:rFonts w:ascii="黑体" w:eastAsia="黑体" w:hAnsi="宋体" w:cs="宋体" w:hint="eastAsia"/>
                <w:kern w:val="0"/>
                <w:sz w:val="24"/>
              </w:rPr>
              <w:t>责任事项依据</w:t>
            </w:r>
          </w:p>
        </w:tc>
        <w:tc>
          <w:tcPr>
            <w:tcW w:w="6865" w:type="dxa"/>
            <w:vAlign w:val="center"/>
          </w:tcPr>
          <w:p w:rsidR="006078F1" w:rsidRDefault="006078F1">
            <w:pPr>
              <w:widowControl/>
              <w:spacing w:line="270" w:lineRule="exact"/>
              <w:jc w:val="left"/>
              <w:rPr>
                <w:rFonts w:ascii="仿宋" w:eastAsia="仿宋" w:hAnsi="仿宋" w:cs="仿宋"/>
                <w:kern w:val="0"/>
                <w:sz w:val="24"/>
                <w:szCs w:val="24"/>
              </w:rPr>
            </w:pPr>
            <w:r>
              <w:rPr>
                <w:rFonts w:ascii="仿宋" w:eastAsia="仿宋" w:hAnsi="仿宋" w:cs="仿宋"/>
                <w:kern w:val="0"/>
                <w:sz w:val="24"/>
                <w:szCs w:val="24"/>
              </w:rPr>
              <w:t>1.</w:t>
            </w:r>
            <w:r>
              <w:rPr>
                <w:rFonts w:ascii="仿宋" w:eastAsia="仿宋" w:hAnsi="仿宋" w:cs="仿宋" w:hint="eastAsia"/>
                <w:kern w:val="0"/>
                <w:sz w:val="24"/>
                <w:szCs w:val="24"/>
              </w:rPr>
              <w:t>《卫生行政处罚程序》（</w:t>
            </w:r>
            <w:r>
              <w:rPr>
                <w:rFonts w:ascii="仿宋" w:eastAsia="仿宋" w:hAnsi="仿宋" w:cs="仿宋"/>
                <w:kern w:val="0"/>
                <w:sz w:val="24"/>
                <w:szCs w:val="24"/>
              </w:rPr>
              <w:t>1997</w:t>
            </w:r>
            <w:r>
              <w:rPr>
                <w:rFonts w:ascii="仿宋" w:eastAsia="仿宋" w:hAnsi="仿宋" w:cs="仿宋" w:hint="eastAsia"/>
                <w:kern w:val="0"/>
                <w:sz w:val="24"/>
                <w:szCs w:val="24"/>
              </w:rPr>
              <w:t>年卫生部令第</w:t>
            </w:r>
            <w:r>
              <w:rPr>
                <w:rFonts w:ascii="仿宋" w:eastAsia="仿宋" w:hAnsi="仿宋" w:cs="仿宋"/>
                <w:kern w:val="0"/>
                <w:sz w:val="24"/>
                <w:szCs w:val="24"/>
              </w:rPr>
              <w:t>53</w:t>
            </w:r>
            <w:r>
              <w:rPr>
                <w:rFonts w:ascii="仿宋" w:eastAsia="仿宋" w:hAnsi="仿宋" w:cs="仿宋" w:hint="eastAsia"/>
                <w:kern w:val="0"/>
                <w:sz w:val="24"/>
                <w:szCs w:val="24"/>
              </w:rPr>
              <w:t>号</w:t>
            </w:r>
            <w:r>
              <w:rPr>
                <w:rFonts w:ascii="仿宋" w:eastAsia="仿宋" w:hAnsi="仿宋" w:cs="仿宋"/>
                <w:kern w:val="0"/>
                <w:sz w:val="24"/>
                <w:szCs w:val="24"/>
              </w:rPr>
              <w:t xml:space="preserve"> </w:t>
            </w:r>
            <w:r>
              <w:rPr>
                <w:rFonts w:ascii="仿宋" w:eastAsia="仿宋" w:hAnsi="仿宋" w:cs="仿宋" w:hint="eastAsia"/>
                <w:kern w:val="0"/>
                <w:sz w:val="24"/>
                <w:szCs w:val="24"/>
              </w:rPr>
              <w:t>）</w:t>
            </w:r>
          </w:p>
          <w:p w:rsidR="006078F1" w:rsidRDefault="006078F1">
            <w:pPr>
              <w:widowControl/>
              <w:spacing w:line="270" w:lineRule="exact"/>
              <w:jc w:val="left"/>
              <w:rPr>
                <w:rFonts w:ascii="仿宋" w:eastAsia="仿宋" w:hAnsi="仿宋" w:cs="仿宋"/>
                <w:kern w:val="0"/>
                <w:sz w:val="24"/>
                <w:szCs w:val="24"/>
              </w:rPr>
            </w:pPr>
            <w:r>
              <w:rPr>
                <w:rFonts w:ascii="仿宋" w:eastAsia="仿宋" w:hAnsi="仿宋" w:cs="仿宋" w:hint="eastAsia"/>
                <w:kern w:val="0"/>
                <w:sz w:val="24"/>
                <w:szCs w:val="24"/>
              </w:rPr>
              <w:t>第十四条</w:t>
            </w:r>
            <w:r>
              <w:rPr>
                <w:rFonts w:ascii="仿宋" w:eastAsia="仿宋" w:hAnsi="仿宋" w:cs="仿宋"/>
                <w:kern w:val="0"/>
                <w:sz w:val="24"/>
                <w:szCs w:val="24"/>
              </w:rPr>
              <w:t xml:space="preserve">  </w:t>
            </w:r>
            <w:r>
              <w:rPr>
                <w:rFonts w:ascii="仿宋" w:eastAsia="仿宋" w:hAnsi="仿宋" w:cs="仿宋" w:hint="eastAsia"/>
                <w:kern w:val="0"/>
                <w:sz w:val="24"/>
                <w:szCs w:val="24"/>
              </w:rPr>
              <w:t>卫生行政机关对下列案件应当及时受理并做好记录：……第十五条</w:t>
            </w:r>
            <w:r>
              <w:rPr>
                <w:rFonts w:ascii="仿宋" w:eastAsia="仿宋" w:hAnsi="仿宋" w:cs="仿宋"/>
                <w:kern w:val="0"/>
                <w:sz w:val="24"/>
                <w:szCs w:val="24"/>
              </w:rPr>
              <w:t xml:space="preserve">  </w:t>
            </w:r>
            <w:r>
              <w:rPr>
                <w:rFonts w:ascii="仿宋" w:eastAsia="仿宋" w:hAnsi="仿宋" w:cs="仿宋" w:hint="eastAsia"/>
                <w:kern w:val="0"/>
                <w:sz w:val="24"/>
                <w:szCs w:val="24"/>
              </w:rPr>
              <w:t>卫生行政机关受理的案件符合下列条件的，应当在七日内立案：……</w:t>
            </w:r>
          </w:p>
          <w:p w:rsidR="006078F1" w:rsidRDefault="006078F1">
            <w:pPr>
              <w:widowControl/>
              <w:spacing w:line="270" w:lineRule="exact"/>
              <w:jc w:val="left"/>
              <w:rPr>
                <w:rFonts w:ascii="仿宋" w:eastAsia="仿宋" w:hAnsi="仿宋" w:cs="仿宋"/>
                <w:kern w:val="0"/>
                <w:sz w:val="24"/>
                <w:szCs w:val="24"/>
              </w:rPr>
            </w:pPr>
            <w:r>
              <w:rPr>
                <w:rFonts w:ascii="仿宋" w:eastAsia="仿宋" w:hAnsi="仿宋" w:cs="仿宋"/>
                <w:kern w:val="0"/>
                <w:sz w:val="24"/>
                <w:szCs w:val="24"/>
              </w:rPr>
              <w:t>2.</w:t>
            </w:r>
            <w:r>
              <w:rPr>
                <w:rFonts w:ascii="仿宋" w:eastAsia="仿宋" w:hAnsi="仿宋" w:cs="仿宋" w:hint="eastAsia"/>
                <w:kern w:val="0"/>
                <w:sz w:val="24"/>
                <w:szCs w:val="24"/>
              </w:rPr>
              <w:t>《卫生行政处罚程序》</w:t>
            </w:r>
          </w:p>
          <w:p w:rsidR="006078F1" w:rsidRDefault="006078F1">
            <w:pPr>
              <w:widowControl/>
              <w:spacing w:line="270" w:lineRule="exact"/>
              <w:jc w:val="left"/>
              <w:rPr>
                <w:rFonts w:ascii="仿宋" w:eastAsia="仿宋" w:hAnsi="仿宋" w:cs="仿宋"/>
                <w:kern w:val="0"/>
                <w:sz w:val="24"/>
                <w:szCs w:val="24"/>
              </w:rPr>
            </w:pPr>
            <w:r>
              <w:rPr>
                <w:rFonts w:ascii="仿宋" w:eastAsia="仿宋" w:hAnsi="仿宋" w:cs="仿宋" w:hint="eastAsia"/>
                <w:kern w:val="0"/>
                <w:sz w:val="24"/>
                <w:szCs w:val="24"/>
              </w:rPr>
              <w:t>第十七条</w:t>
            </w:r>
            <w:r>
              <w:rPr>
                <w:rFonts w:ascii="仿宋" w:eastAsia="仿宋" w:hAnsi="仿宋" w:cs="仿宋"/>
                <w:kern w:val="0"/>
                <w:sz w:val="24"/>
                <w:szCs w:val="24"/>
              </w:rPr>
              <w:t xml:space="preserve">  </w:t>
            </w:r>
            <w:r>
              <w:rPr>
                <w:rFonts w:ascii="仿宋" w:eastAsia="仿宋" w:hAnsi="仿宋" w:cs="仿宋" w:hint="eastAsia"/>
                <w:kern w:val="0"/>
                <w:sz w:val="24"/>
                <w:szCs w:val="24"/>
              </w:rPr>
              <w:t>对于依法给予卫生行政处罚的违法行为，卫生行政机关应当调查取证，查明违法事实……</w:t>
            </w:r>
          </w:p>
          <w:p w:rsidR="006078F1" w:rsidRDefault="006078F1">
            <w:pPr>
              <w:widowControl/>
              <w:spacing w:line="270" w:lineRule="exact"/>
              <w:jc w:val="left"/>
              <w:rPr>
                <w:rFonts w:ascii="仿宋" w:eastAsia="仿宋" w:hAnsi="仿宋" w:cs="仿宋"/>
                <w:kern w:val="0"/>
                <w:sz w:val="24"/>
                <w:szCs w:val="24"/>
              </w:rPr>
            </w:pPr>
            <w:r>
              <w:rPr>
                <w:rFonts w:ascii="仿宋" w:eastAsia="仿宋" w:hAnsi="仿宋" w:cs="仿宋"/>
                <w:kern w:val="0"/>
                <w:sz w:val="24"/>
                <w:szCs w:val="24"/>
              </w:rPr>
              <w:t>3.</w:t>
            </w:r>
            <w:r>
              <w:rPr>
                <w:rFonts w:ascii="仿宋" w:eastAsia="仿宋" w:hAnsi="仿宋" w:cs="仿宋" w:hint="eastAsia"/>
                <w:kern w:val="0"/>
                <w:sz w:val="24"/>
                <w:szCs w:val="24"/>
              </w:rPr>
              <w:t>《卫生行政处罚程序》（</w:t>
            </w:r>
            <w:r>
              <w:rPr>
                <w:rFonts w:ascii="仿宋" w:eastAsia="仿宋" w:hAnsi="仿宋" w:cs="仿宋"/>
                <w:kern w:val="0"/>
                <w:sz w:val="24"/>
                <w:szCs w:val="24"/>
              </w:rPr>
              <w:t>1997</w:t>
            </w:r>
            <w:r>
              <w:rPr>
                <w:rFonts w:ascii="仿宋" w:eastAsia="仿宋" w:hAnsi="仿宋" w:cs="仿宋" w:hint="eastAsia"/>
                <w:kern w:val="0"/>
                <w:sz w:val="24"/>
                <w:szCs w:val="24"/>
              </w:rPr>
              <w:t>年卫生部令第</w:t>
            </w:r>
            <w:r>
              <w:rPr>
                <w:rFonts w:ascii="仿宋" w:eastAsia="仿宋" w:hAnsi="仿宋" w:cs="仿宋"/>
                <w:kern w:val="0"/>
                <w:sz w:val="24"/>
                <w:szCs w:val="24"/>
              </w:rPr>
              <w:t>53</w:t>
            </w:r>
            <w:r>
              <w:rPr>
                <w:rFonts w:ascii="仿宋" w:eastAsia="仿宋" w:hAnsi="仿宋" w:cs="仿宋" w:hint="eastAsia"/>
                <w:kern w:val="0"/>
                <w:sz w:val="24"/>
                <w:szCs w:val="24"/>
              </w:rPr>
              <w:t>号</w:t>
            </w:r>
            <w:r>
              <w:rPr>
                <w:rFonts w:ascii="仿宋" w:eastAsia="仿宋" w:hAnsi="仿宋" w:cs="仿宋"/>
                <w:kern w:val="0"/>
                <w:sz w:val="24"/>
                <w:szCs w:val="24"/>
              </w:rPr>
              <w:t xml:space="preserve"> </w:t>
            </w:r>
            <w:r>
              <w:rPr>
                <w:rFonts w:ascii="仿宋" w:eastAsia="仿宋" w:hAnsi="仿宋" w:cs="仿宋" w:hint="eastAsia"/>
                <w:kern w:val="0"/>
                <w:sz w:val="24"/>
                <w:szCs w:val="24"/>
              </w:rPr>
              <w:t>）</w:t>
            </w:r>
          </w:p>
          <w:p w:rsidR="006078F1" w:rsidRDefault="006078F1">
            <w:pPr>
              <w:widowControl/>
              <w:spacing w:line="270" w:lineRule="exact"/>
              <w:jc w:val="left"/>
              <w:rPr>
                <w:rFonts w:ascii="仿宋" w:eastAsia="仿宋" w:hAnsi="仿宋" w:cs="仿宋"/>
                <w:kern w:val="0"/>
                <w:sz w:val="24"/>
                <w:szCs w:val="24"/>
              </w:rPr>
            </w:pPr>
            <w:r>
              <w:rPr>
                <w:rFonts w:ascii="仿宋" w:eastAsia="仿宋" w:hAnsi="仿宋" w:cs="仿宋" w:hint="eastAsia"/>
                <w:kern w:val="0"/>
                <w:sz w:val="24"/>
                <w:szCs w:val="24"/>
              </w:rPr>
              <w:t>第二十五条</w:t>
            </w:r>
            <w:r>
              <w:rPr>
                <w:rFonts w:ascii="仿宋" w:eastAsia="仿宋" w:hAnsi="仿宋" w:cs="仿宋"/>
                <w:kern w:val="0"/>
                <w:sz w:val="24"/>
                <w:szCs w:val="24"/>
              </w:rPr>
              <w:t xml:space="preserve">  </w:t>
            </w:r>
            <w:r>
              <w:rPr>
                <w:rFonts w:ascii="仿宋" w:eastAsia="仿宋" w:hAnsi="仿宋" w:cs="仿宋" w:hint="eastAsia"/>
                <w:kern w:val="0"/>
                <w:sz w:val="24"/>
                <w:szCs w:val="24"/>
              </w:rPr>
              <w:t>承办人在调查终结后，应当对违法行为的事实、性质、情节以及社会危害程度进行合议并作好记录，合议应当根据认定的违法事实，依照有关卫生法律、法规和规章的规定分别提出下列处理意见：……</w:t>
            </w:r>
          </w:p>
          <w:p w:rsidR="006078F1" w:rsidRDefault="006078F1">
            <w:pPr>
              <w:widowControl/>
              <w:spacing w:line="270" w:lineRule="exact"/>
              <w:jc w:val="left"/>
              <w:rPr>
                <w:rFonts w:ascii="仿宋" w:eastAsia="仿宋" w:hAnsi="仿宋" w:cs="仿宋"/>
                <w:kern w:val="0"/>
                <w:sz w:val="24"/>
                <w:szCs w:val="24"/>
              </w:rPr>
            </w:pPr>
            <w:r>
              <w:rPr>
                <w:rFonts w:ascii="仿宋" w:eastAsia="仿宋" w:hAnsi="仿宋" w:cs="仿宋"/>
                <w:kern w:val="0"/>
                <w:sz w:val="24"/>
                <w:szCs w:val="24"/>
              </w:rPr>
              <w:t>4.</w:t>
            </w:r>
            <w:r>
              <w:rPr>
                <w:rFonts w:ascii="仿宋" w:eastAsia="仿宋" w:hAnsi="仿宋" w:cs="仿宋" w:hint="eastAsia"/>
                <w:kern w:val="0"/>
                <w:sz w:val="24"/>
                <w:szCs w:val="24"/>
              </w:rPr>
              <w:t>《卫生行政处罚程序》（</w:t>
            </w:r>
            <w:r>
              <w:rPr>
                <w:rFonts w:ascii="仿宋" w:eastAsia="仿宋" w:hAnsi="仿宋" w:cs="仿宋"/>
                <w:kern w:val="0"/>
                <w:sz w:val="24"/>
                <w:szCs w:val="24"/>
              </w:rPr>
              <w:t>1997</w:t>
            </w:r>
            <w:r>
              <w:rPr>
                <w:rFonts w:ascii="仿宋" w:eastAsia="仿宋" w:hAnsi="仿宋" w:cs="仿宋" w:hint="eastAsia"/>
                <w:kern w:val="0"/>
                <w:sz w:val="24"/>
                <w:szCs w:val="24"/>
              </w:rPr>
              <w:t>年卫生部令第</w:t>
            </w:r>
            <w:r>
              <w:rPr>
                <w:rFonts w:ascii="仿宋" w:eastAsia="仿宋" w:hAnsi="仿宋" w:cs="仿宋"/>
                <w:kern w:val="0"/>
                <w:sz w:val="24"/>
                <w:szCs w:val="24"/>
              </w:rPr>
              <w:t>53</w:t>
            </w:r>
            <w:r>
              <w:rPr>
                <w:rFonts w:ascii="仿宋" w:eastAsia="仿宋" w:hAnsi="仿宋" w:cs="仿宋" w:hint="eastAsia"/>
                <w:kern w:val="0"/>
                <w:sz w:val="24"/>
                <w:szCs w:val="24"/>
              </w:rPr>
              <w:t>号</w:t>
            </w:r>
            <w:r>
              <w:rPr>
                <w:rFonts w:ascii="仿宋" w:eastAsia="仿宋" w:hAnsi="仿宋" w:cs="仿宋"/>
                <w:kern w:val="0"/>
                <w:sz w:val="24"/>
                <w:szCs w:val="24"/>
              </w:rPr>
              <w:t xml:space="preserve"> </w:t>
            </w:r>
            <w:r>
              <w:rPr>
                <w:rFonts w:ascii="仿宋" w:eastAsia="仿宋" w:hAnsi="仿宋" w:cs="仿宋" w:hint="eastAsia"/>
                <w:kern w:val="0"/>
                <w:sz w:val="24"/>
                <w:szCs w:val="24"/>
              </w:rPr>
              <w:t>）</w:t>
            </w:r>
          </w:p>
          <w:p w:rsidR="006078F1" w:rsidRDefault="006078F1">
            <w:pPr>
              <w:widowControl/>
              <w:spacing w:line="270" w:lineRule="exact"/>
              <w:jc w:val="left"/>
              <w:rPr>
                <w:rFonts w:ascii="仿宋" w:eastAsia="仿宋" w:hAnsi="仿宋" w:cs="仿宋"/>
                <w:kern w:val="0"/>
                <w:sz w:val="24"/>
                <w:szCs w:val="24"/>
              </w:rPr>
            </w:pPr>
            <w:r>
              <w:rPr>
                <w:rFonts w:ascii="仿宋" w:eastAsia="仿宋" w:hAnsi="仿宋" w:cs="仿宋" w:hint="eastAsia"/>
                <w:kern w:val="0"/>
                <w:sz w:val="24"/>
                <w:szCs w:val="24"/>
              </w:rPr>
              <w:t>第二十六条　卫生行政机关在作出合议之后，应当及时告知当事人行政处罚认定的事实、理由和依据，以及当事人依法享有的权利。……第三十三条</w:t>
            </w:r>
            <w:r>
              <w:rPr>
                <w:rFonts w:ascii="仿宋" w:eastAsia="仿宋" w:hAnsi="仿宋" w:cs="仿宋"/>
                <w:kern w:val="0"/>
                <w:sz w:val="24"/>
                <w:szCs w:val="24"/>
              </w:rPr>
              <w:t xml:space="preserve">  </w:t>
            </w:r>
            <w:r>
              <w:rPr>
                <w:rFonts w:ascii="仿宋" w:eastAsia="仿宋" w:hAnsi="仿宋" w:cs="仿宋" w:hint="eastAsia"/>
                <w:kern w:val="0"/>
                <w:sz w:val="24"/>
                <w:szCs w:val="24"/>
              </w:rPr>
              <w:t>卫生行政机关对于适用听证程序的卫生行政处罚案件，应当在作出行政处罚决定前，向当事人送达听证告知书。……</w:t>
            </w:r>
          </w:p>
          <w:p w:rsidR="006078F1" w:rsidRDefault="006078F1">
            <w:pPr>
              <w:widowControl/>
              <w:spacing w:line="270" w:lineRule="exact"/>
              <w:jc w:val="left"/>
              <w:rPr>
                <w:rFonts w:ascii="仿宋" w:eastAsia="仿宋" w:hAnsi="仿宋" w:cs="仿宋"/>
                <w:kern w:val="0"/>
                <w:sz w:val="24"/>
                <w:szCs w:val="24"/>
              </w:rPr>
            </w:pPr>
            <w:r>
              <w:rPr>
                <w:rFonts w:ascii="仿宋" w:eastAsia="仿宋" w:hAnsi="仿宋" w:cs="仿宋"/>
                <w:kern w:val="0"/>
                <w:sz w:val="24"/>
                <w:szCs w:val="24"/>
              </w:rPr>
              <w:t>5.</w:t>
            </w:r>
            <w:r>
              <w:rPr>
                <w:rFonts w:ascii="仿宋" w:eastAsia="仿宋" w:hAnsi="仿宋" w:cs="仿宋" w:hint="eastAsia"/>
                <w:kern w:val="0"/>
                <w:sz w:val="24"/>
                <w:szCs w:val="24"/>
              </w:rPr>
              <w:t>《卫生行政处罚程序》（</w:t>
            </w:r>
            <w:r>
              <w:rPr>
                <w:rFonts w:ascii="仿宋" w:eastAsia="仿宋" w:hAnsi="仿宋" w:cs="仿宋"/>
                <w:kern w:val="0"/>
                <w:sz w:val="24"/>
                <w:szCs w:val="24"/>
              </w:rPr>
              <w:t>1997</w:t>
            </w:r>
            <w:r>
              <w:rPr>
                <w:rFonts w:ascii="仿宋" w:eastAsia="仿宋" w:hAnsi="仿宋" w:cs="仿宋" w:hint="eastAsia"/>
                <w:kern w:val="0"/>
                <w:sz w:val="24"/>
                <w:szCs w:val="24"/>
              </w:rPr>
              <w:t>年卫生部令第</w:t>
            </w:r>
            <w:r>
              <w:rPr>
                <w:rFonts w:ascii="仿宋" w:eastAsia="仿宋" w:hAnsi="仿宋" w:cs="仿宋"/>
                <w:kern w:val="0"/>
                <w:sz w:val="24"/>
                <w:szCs w:val="24"/>
              </w:rPr>
              <w:t>53</w:t>
            </w:r>
            <w:r>
              <w:rPr>
                <w:rFonts w:ascii="仿宋" w:eastAsia="仿宋" w:hAnsi="仿宋" w:cs="仿宋" w:hint="eastAsia"/>
                <w:kern w:val="0"/>
                <w:sz w:val="24"/>
                <w:szCs w:val="24"/>
              </w:rPr>
              <w:t>号</w:t>
            </w:r>
            <w:r>
              <w:rPr>
                <w:rFonts w:ascii="仿宋" w:eastAsia="仿宋" w:hAnsi="仿宋" w:cs="仿宋"/>
                <w:kern w:val="0"/>
                <w:sz w:val="24"/>
                <w:szCs w:val="24"/>
              </w:rPr>
              <w:t xml:space="preserve"> </w:t>
            </w:r>
            <w:r>
              <w:rPr>
                <w:rFonts w:ascii="仿宋" w:eastAsia="仿宋" w:hAnsi="仿宋" w:cs="仿宋" w:hint="eastAsia"/>
                <w:kern w:val="0"/>
                <w:sz w:val="24"/>
                <w:szCs w:val="24"/>
              </w:rPr>
              <w:t>）</w:t>
            </w:r>
          </w:p>
          <w:p w:rsidR="006078F1" w:rsidRDefault="006078F1">
            <w:pPr>
              <w:widowControl/>
              <w:spacing w:line="270" w:lineRule="exact"/>
              <w:jc w:val="left"/>
              <w:rPr>
                <w:rFonts w:ascii="仿宋" w:eastAsia="仿宋" w:hAnsi="仿宋" w:cs="仿宋"/>
                <w:kern w:val="0"/>
                <w:sz w:val="24"/>
                <w:szCs w:val="24"/>
              </w:rPr>
            </w:pPr>
            <w:r>
              <w:rPr>
                <w:rFonts w:ascii="仿宋" w:eastAsia="仿宋" w:hAnsi="仿宋" w:cs="仿宋" w:hint="eastAsia"/>
                <w:kern w:val="0"/>
                <w:sz w:val="24"/>
                <w:szCs w:val="24"/>
              </w:rPr>
              <w:t>第二十七条　对当事人违法事实已查清，依据卫生法律、法规、规章的规定应给予行政处罚的，承办人应起草行政处罚决定书文稿，报卫生行政机关负责人审批。……第四十二条　卫生行政机关应当根据听证情况进行复核，违法事实清楚的，依法作出行政处罚决定；违法事实与原来认定有出入的，可以进行调查核实，在查清事实后，作出行政处罚决定。</w:t>
            </w:r>
          </w:p>
          <w:p w:rsidR="006078F1" w:rsidRDefault="006078F1">
            <w:pPr>
              <w:widowControl/>
              <w:spacing w:line="270" w:lineRule="exact"/>
              <w:jc w:val="left"/>
              <w:rPr>
                <w:rFonts w:ascii="仿宋" w:eastAsia="仿宋" w:hAnsi="仿宋" w:cs="仿宋"/>
                <w:kern w:val="0"/>
                <w:sz w:val="24"/>
                <w:szCs w:val="24"/>
              </w:rPr>
            </w:pPr>
            <w:r>
              <w:rPr>
                <w:rFonts w:ascii="仿宋" w:eastAsia="仿宋" w:hAnsi="仿宋" w:cs="仿宋"/>
                <w:kern w:val="0"/>
                <w:sz w:val="24"/>
                <w:szCs w:val="24"/>
              </w:rPr>
              <w:t>6.</w:t>
            </w:r>
            <w:r>
              <w:rPr>
                <w:rFonts w:ascii="仿宋" w:eastAsia="仿宋" w:hAnsi="仿宋" w:cs="仿宋" w:hint="eastAsia"/>
                <w:kern w:val="0"/>
                <w:sz w:val="24"/>
                <w:szCs w:val="24"/>
              </w:rPr>
              <w:t>《卫生行政处罚程序》（</w:t>
            </w:r>
            <w:r>
              <w:rPr>
                <w:rFonts w:ascii="仿宋" w:eastAsia="仿宋" w:hAnsi="仿宋" w:cs="仿宋"/>
                <w:kern w:val="0"/>
                <w:sz w:val="24"/>
                <w:szCs w:val="24"/>
              </w:rPr>
              <w:t>1997</w:t>
            </w:r>
            <w:r>
              <w:rPr>
                <w:rFonts w:ascii="仿宋" w:eastAsia="仿宋" w:hAnsi="仿宋" w:cs="仿宋" w:hint="eastAsia"/>
                <w:kern w:val="0"/>
                <w:sz w:val="24"/>
                <w:szCs w:val="24"/>
              </w:rPr>
              <w:t>年卫生部令第</w:t>
            </w:r>
            <w:r>
              <w:rPr>
                <w:rFonts w:ascii="仿宋" w:eastAsia="仿宋" w:hAnsi="仿宋" w:cs="仿宋"/>
                <w:kern w:val="0"/>
                <w:sz w:val="24"/>
                <w:szCs w:val="24"/>
              </w:rPr>
              <w:t>53</w:t>
            </w:r>
            <w:r>
              <w:rPr>
                <w:rFonts w:ascii="仿宋" w:eastAsia="仿宋" w:hAnsi="仿宋" w:cs="仿宋" w:hint="eastAsia"/>
                <w:kern w:val="0"/>
                <w:sz w:val="24"/>
                <w:szCs w:val="24"/>
              </w:rPr>
              <w:t>号</w:t>
            </w:r>
            <w:r>
              <w:rPr>
                <w:rFonts w:ascii="仿宋" w:eastAsia="仿宋" w:hAnsi="仿宋" w:cs="仿宋"/>
                <w:kern w:val="0"/>
                <w:sz w:val="24"/>
                <w:szCs w:val="24"/>
              </w:rPr>
              <w:t xml:space="preserve"> </w:t>
            </w:r>
            <w:r>
              <w:rPr>
                <w:rFonts w:ascii="仿宋" w:eastAsia="仿宋" w:hAnsi="仿宋" w:cs="仿宋" w:hint="eastAsia"/>
                <w:kern w:val="0"/>
                <w:sz w:val="24"/>
                <w:szCs w:val="24"/>
              </w:rPr>
              <w:t>）</w:t>
            </w:r>
          </w:p>
          <w:p w:rsidR="006078F1" w:rsidRDefault="006078F1">
            <w:pPr>
              <w:widowControl/>
              <w:spacing w:line="270" w:lineRule="exact"/>
              <w:jc w:val="left"/>
              <w:rPr>
                <w:rFonts w:ascii="仿宋" w:eastAsia="仿宋" w:hAnsi="仿宋" w:cs="仿宋"/>
                <w:kern w:val="0"/>
                <w:sz w:val="24"/>
                <w:szCs w:val="24"/>
              </w:rPr>
            </w:pPr>
            <w:r>
              <w:rPr>
                <w:rFonts w:ascii="仿宋" w:eastAsia="仿宋" w:hAnsi="仿宋" w:cs="仿宋" w:hint="eastAsia"/>
                <w:kern w:val="0"/>
                <w:sz w:val="24"/>
                <w:szCs w:val="24"/>
              </w:rPr>
              <w:t>第四十七条　卫生行政处罚决定书应当在宣告后当场交付当事人并取得送达回执。……</w:t>
            </w:r>
          </w:p>
          <w:p w:rsidR="006078F1" w:rsidRDefault="006078F1">
            <w:pPr>
              <w:widowControl/>
              <w:spacing w:line="270" w:lineRule="exact"/>
              <w:jc w:val="left"/>
              <w:rPr>
                <w:rFonts w:ascii="仿宋" w:eastAsia="仿宋" w:hAnsi="仿宋" w:cs="仿宋"/>
                <w:kern w:val="0"/>
                <w:sz w:val="24"/>
                <w:szCs w:val="24"/>
              </w:rPr>
            </w:pPr>
            <w:r>
              <w:rPr>
                <w:rFonts w:ascii="仿宋" w:eastAsia="仿宋" w:hAnsi="仿宋" w:cs="仿宋"/>
                <w:kern w:val="0"/>
                <w:sz w:val="24"/>
                <w:szCs w:val="24"/>
              </w:rPr>
              <w:t>7.</w:t>
            </w:r>
            <w:r>
              <w:rPr>
                <w:rFonts w:ascii="仿宋" w:eastAsia="仿宋" w:hAnsi="仿宋" w:cs="仿宋" w:hint="eastAsia"/>
                <w:kern w:val="0"/>
                <w:sz w:val="24"/>
                <w:szCs w:val="24"/>
              </w:rPr>
              <w:t>《卫生行政处罚程序》（</w:t>
            </w:r>
            <w:r>
              <w:rPr>
                <w:rFonts w:ascii="仿宋" w:eastAsia="仿宋" w:hAnsi="仿宋" w:cs="仿宋"/>
                <w:kern w:val="0"/>
                <w:sz w:val="24"/>
                <w:szCs w:val="24"/>
              </w:rPr>
              <w:t>1997</w:t>
            </w:r>
            <w:r>
              <w:rPr>
                <w:rFonts w:ascii="仿宋" w:eastAsia="仿宋" w:hAnsi="仿宋" w:cs="仿宋" w:hint="eastAsia"/>
                <w:kern w:val="0"/>
                <w:sz w:val="24"/>
                <w:szCs w:val="24"/>
              </w:rPr>
              <w:t>年卫生部令第</w:t>
            </w:r>
            <w:r>
              <w:rPr>
                <w:rFonts w:ascii="仿宋" w:eastAsia="仿宋" w:hAnsi="仿宋" w:cs="仿宋"/>
                <w:kern w:val="0"/>
                <w:sz w:val="24"/>
                <w:szCs w:val="24"/>
              </w:rPr>
              <w:t>53</w:t>
            </w:r>
            <w:r>
              <w:rPr>
                <w:rFonts w:ascii="仿宋" w:eastAsia="仿宋" w:hAnsi="仿宋" w:cs="仿宋" w:hint="eastAsia"/>
                <w:kern w:val="0"/>
                <w:sz w:val="24"/>
                <w:szCs w:val="24"/>
              </w:rPr>
              <w:t>号</w:t>
            </w:r>
            <w:r>
              <w:rPr>
                <w:rFonts w:ascii="仿宋" w:eastAsia="仿宋" w:hAnsi="仿宋" w:cs="仿宋"/>
                <w:kern w:val="0"/>
                <w:sz w:val="24"/>
                <w:szCs w:val="24"/>
              </w:rPr>
              <w:t xml:space="preserve"> </w:t>
            </w:r>
            <w:r>
              <w:rPr>
                <w:rFonts w:ascii="仿宋" w:eastAsia="仿宋" w:hAnsi="仿宋" w:cs="仿宋" w:hint="eastAsia"/>
                <w:kern w:val="0"/>
                <w:sz w:val="24"/>
                <w:szCs w:val="24"/>
              </w:rPr>
              <w:t>）</w:t>
            </w:r>
          </w:p>
          <w:p w:rsidR="006078F1" w:rsidRDefault="006078F1">
            <w:pPr>
              <w:widowControl/>
              <w:spacing w:line="270" w:lineRule="exact"/>
              <w:jc w:val="left"/>
              <w:rPr>
                <w:rFonts w:ascii="仿宋" w:eastAsia="仿宋" w:hAnsi="仿宋" w:cs="仿宋"/>
                <w:kern w:val="0"/>
                <w:sz w:val="24"/>
                <w:szCs w:val="24"/>
              </w:rPr>
            </w:pPr>
            <w:r>
              <w:rPr>
                <w:rFonts w:ascii="仿宋" w:eastAsia="仿宋" w:hAnsi="仿宋" w:cs="仿宋" w:hint="eastAsia"/>
                <w:kern w:val="0"/>
                <w:sz w:val="24"/>
                <w:szCs w:val="24"/>
              </w:rPr>
              <w:t>第五十一条　卫生行政处罚决定作出后，当事人应当在处罚决定的期限内予以履行。第五十六条　当事人在法定期限内不申请行政复议或者不提起行政诉讼又不履行的，卫生行政机关可以采取下列措施……申请人民法院强制执行。</w:t>
            </w:r>
          </w:p>
          <w:p w:rsidR="006078F1" w:rsidRDefault="006078F1">
            <w:pPr>
              <w:widowControl/>
              <w:spacing w:line="270" w:lineRule="exact"/>
              <w:jc w:val="left"/>
              <w:rPr>
                <w:rFonts w:ascii="仿宋" w:eastAsia="仿宋" w:hAnsi="仿宋" w:cs="仿宋"/>
                <w:kern w:val="0"/>
                <w:sz w:val="24"/>
                <w:szCs w:val="24"/>
              </w:rPr>
            </w:pPr>
            <w:r>
              <w:rPr>
                <w:rFonts w:ascii="仿宋" w:eastAsia="仿宋" w:hAnsi="仿宋" w:cs="仿宋"/>
                <w:kern w:val="0"/>
                <w:sz w:val="24"/>
                <w:szCs w:val="24"/>
              </w:rPr>
              <w:t>8.</w:t>
            </w:r>
            <w:r>
              <w:rPr>
                <w:rFonts w:ascii="仿宋" w:eastAsia="仿宋" w:hAnsi="仿宋" w:cs="仿宋" w:hint="eastAsia"/>
                <w:kern w:val="0"/>
                <w:sz w:val="24"/>
                <w:szCs w:val="24"/>
              </w:rPr>
              <w:t>《计划生育技术服务管理条例》（</w:t>
            </w:r>
            <w:r>
              <w:rPr>
                <w:rFonts w:ascii="仿宋" w:eastAsia="仿宋" w:hAnsi="仿宋" w:cs="仿宋"/>
                <w:kern w:val="0"/>
                <w:sz w:val="24"/>
                <w:szCs w:val="24"/>
              </w:rPr>
              <w:t>2001</w:t>
            </w:r>
            <w:r>
              <w:rPr>
                <w:rFonts w:ascii="仿宋" w:eastAsia="仿宋" w:hAnsi="仿宋" w:cs="仿宋" w:hint="eastAsia"/>
                <w:kern w:val="0"/>
                <w:sz w:val="24"/>
                <w:szCs w:val="24"/>
              </w:rPr>
              <w:t>年国务院令第</w:t>
            </w:r>
            <w:r>
              <w:rPr>
                <w:rFonts w:ascii="仿宋" w:eastAsia="仿宋" w:hAnsi="仿宋" w:cs="仿宋"/>
                <w:kern w:val="0"/>
                <w:sz w:val="24"/>
                <w:szCs w:val="24"/>
              </w:rPr>
              <w:t>309</w:t>
            </w:r>
            <w:r>
              <w:rPr>
                <w:rFonts w:ascii="仿宋" w:eastAsia="仿宋" w:hAnsi="仿宋" w:cs="仿宋" w:hint="eastAsia"/>
                <w:kern w:val="0"/>
                <w:sz w:val="24"/>
                <w:szCs w:val="24"/>
              </w:rPr>
              <w:t>号，</w:t>
            </w:r>
            <w:r>
              <w:rPr>
                <w:rFonts w:ascii="仿宋" w:eastAsia="仿宋" w:hAnsi="仿宋" w:cs="仿宋"/>
                <w:kern w:val="0"/>
                <w:sz w:val="24"/>
                <w:szCs w:val="24"/>
              </w:rPr>
              <w:t>2004</w:t>
            </w:r>
            <w:r>
              <w:rPr>
                <w:rFonts w:ascii="仿宋" w:eastAsia="仿宋" w:hAnsi="仿宋" w:cs="仿宋" w:hint="eastAsia"/>
                <w:kern w:val="0"/>
                <w:sz w:val="24"/>
                <w:szCs w:val="24"/>
              </w:rPr>
              <w:t>年</w:t>
            </w:r>
            <w:r>
              <w:rPr>
                <w:rFonts w:ascii="仿宋" w:eastAsia="仿宋" w:hAnsi="仿宋" w:cs="仿宋"/>
                <w:kern w:val="0"/>
                <w:sz w:val="24"/>
                <w:szCs w:val="24"/>
              </w:rPr>
              <w:t>12</w:t>
            </w:r>
            <w:r>
              <w:rPr>
                <w:rFonts w:ascii="仿宋" w:eastAsia="仿宋" w:hAnsi="仿宋" w:cs="仿宋" w:hint="eastAsia"/>
                <w:kern w:val="0"/>
                <w:sz w:val="24"/>
                <w:szCs w:val="24"/>
              </w:rPr>
              <w:t>月</w:t>
            </w:r>
            <w:r>
              <w:rPr>
                <w:rFonts w:ascii="仿宋" w:eastAsia="仿宋" w:hAnsi="仿宋" w:cs="仿宋"/>
                <w:kern w:val="0"/>
                <w:sz w:val="24"/>
                <w:szCs w:val="24"/>
              </w:rPr>
              <w:t>10</w:t>
            </w:r>
            <w:r>
              <w:rPr>
                <w:rFonts w:ascii="仿宋" w:eastAsia="仿宋" w:hAnsi="仿宋" w:cs="仿宋" w:hint="eastAsia"/>
                <w:kern w:val="0"/>
                <w:sz w:val="24"/>
                <w:szCs w:val="24"/>
              </w:rPr>
              <w:t>号修订））</w:t>
            </w:r>
            <w:r>
              <w:rPr>
                <w:rFonts w:ascii="仿宋" w:eastAsia="仿宋" w:hAnsi="仿宋" w:cs="仿宋"/>
                <w:kern w:val="0"/>
                <w:sz w:val="24"/>
                <w:szCs w:val="24"/>
              </w:rPr>
              <w:t xml:space="preserve">                 </w:t>
            </w:r>
          </w:p>
          <w:p w:rsidR="006078F1" w:rsidRDefault="006078F1">
            <w:pPr>
              <w:widowControl/>
              <w:spacing w:line="270" w:lineRule="exact"/>
              <w:jc w:val="left"/>
              <w:rPr>
                <w:rFonts w:ascii="仿宋" w:eastAsia="仿宋" w:hAnsi="仿宋" w:cs="仿宋"/>
                <w:kern w:val="0"/>
                <w:sz w:val="24"/>
                <w:szCs w:val="24"/>
              </w:rPr>
            </w:pPr>
            <w:r>
              <w:rPr>
                <w:rFonts w:ascii="仿宋" w:eastAsia="仿宋" w:hAnsi="仿宋" w:cs="仿宋" w:hint="eastAsia"/>
                <w:kern w:val="0"/>
                <w:sz w:val="24"/>
                <w:szCs w:val="24"/>
              </w:rPr>
              <w:t>第三十九条</w:t>
            </w:r>
            <w:r>
              <w:rPr>
                <w:rFonts w:ascii="仿宋" w:eastAsia="仿宋" w:hAnsi="仿宋" w:cs="仿宋"/>
                <w:kern w:val="0"/>
                <w:sz w:val="24"/>
                <w:szCs w:val="24"/>
              </w:rPr>
              <w:t xml:space="preserve">  </w:t>
            </w:r>
            <w:r>
              <w:rPr>
                <w:rFonts w:ascii="仿宋" w:eastAsia="仿宋" w:hAnsi="仿宋" w:cs="仿宋" w:hint="eastAsia"/>
                <w:kern w:val="0"/>
                <w:sz w:val="24"/>
                <w:szCs w:val="24"/>
              </w:rPr>
              <w:t>从事计划生育技术服务的机构违反本条例的规定，未经批准擅自扩大计划生育技术服务项目的，由原发证部门责令改正，给予警告，没收违法所得；违法所得</w:t>
            </w:r>
            <w:r>
              <w:rPr>
                <w:rFonts w:ascii="仿宋" w:eastAsia="仿宋" w:hAnsi="仿宋" w:cs="仿宋"/>
                <w:kern w:val="0"/>
                <w:sz w:val="24"/>
                <w:szCs w:val="24"/>
              </w:rPr>
              <w:t>5000</w:t>
            </w:r>
            <w:r>
              <w:rPr>
                <w:rFonts w:ascii="仿宋" w:eastAsia="仿宋" w:hAnsi="仿宋" w:cs="仿宋" w:hint="eastAsia"/>
                <w:kern w:val="0"/>
                <w:sz w:val="24"/>
                <w:szCs w:val="24"/>
              </w:rPr>
              <w:t>元以上的，并处违法所得</w:t>
            </w:r>
            <w:r>
              <w:rPr>
                <w:rFonts w:ascii="仿宋" w:eastAsia="仿宋" w:hAnsi="仿宋" w:cs="仿宋"/>
                <w:kern w:val="0"/>
                <w:sz w:val="24"/>
                <w:szCs w:val="24"/>
              </w:rPr>
              <w:t>2</w:t>
            </w:r>
            <w:r>
              <w:rPr>
                <w:rFonts w:ascii="仿宋" w:eastAsia="仿宋" w:hAnsi="仿宋" w:cs="仿宋" w:hint="eastAsia"/>
                <w:kern w:val="0"/>
                <w:sz w:val="24"/>
                <w:szCs w:val="24"/>
              </w:rPr>
              <w:t>倍以上</w:t>
            </w:r>
            <w:r>
              <w:rPr>
                <w:rFonts w:ascii="仿宋" w:eastAsia="仿宋" w:hAnsi="仿宋" w:cs="仿宋"/>
                <w:kern w:val="0"/>
                <w:sz w:val="24"/>
                <w:szCs w:val="24"/>
              </w:rPr>
              <w:t>5</w:t>
            </w:r>
            <w:r>
              <w:rPr>
                <w:rFonts w:ascii="仿宋" w:eastAsia="仿宋" w:hAnsi="仿宋" w:cs="仿宋" w:hint="eastAsia"/>
                <w:kern w:val="0"/>
                <w:sz w:val="24"/>
                <w:szCs w:val="24"/>
              </w:rPr>
              <w:t>倍以下的罚款；没有违法所得或者违法所得不足</w:t>
            </w:r>
            <w:r>
              <w:rPr>
                <w:rFonts w:ascii="仿宋" w:eastAsia="仿宋" w:hAnsi="仿宋" w:cs="仿宋"/>
                <w:kern w:val="0"/>
                <w:sz w:val="24"/>
                <w:szCs w:val="24"/>
              </w:rPr>
              <w:t>5000</w:t>
            </w:r>
            <w:r>
              <w:rPr>
                <w:rFonts w:ascii="仿宋" w:eastAsia="仿宋" w:hAnsi="仿宋" w:cs="仿宋" w:hint="eastAsia"/>
                <w:kern w:val="0"/>
                <w:sz w:val="24"/>
                <w:szCs w:val="24"/>
              </w:rPr>
              <w:t>元的，并处</w:t>
            </w:r>
            <w:r>
              <w:rPr>
                <w:rFonts w:ascii="仿宋" w:eastAsia="仿宋" w:hAnsi="仿宋" w:cs="仿宋"/>
                <w:kern w:val="0"/>
                <w:sz w:val="24"/>
                <w:szCs w:val="24"/>
              </w:rPr>
              <w:t>5000</w:t>
            </w:r>
            <w:r>
              <w:rPr>
                <w:rFonts w:ascii="仿宋" w:eastAsia="仿宋" w:hAnsi="仿宋" w:cs="仿宋" w:hint="eastAsia"/>
                <w:kern w:val="0"/>
                <w:sz w:val="24"/>
                <w:szCs w:val="24"/>
              </w:rPr>
              <w:t>元以上</w:t>
            </w:r>
            <w:r>
              <w:rPr>
                <w:rFonts w:ascii="仿宋" w:eastAsia="仿宋" w:hAnsi="仿宋" w:cs="仿宋"/>
                <w:kern w:val="0"/>
                <w:sz w:val="24"/>
                <w:szCs w:val="24"/>
              </w:rPr>
              <w:t>2</w:t>
            </w:r>
            <w:r>
              <w:rPr>
                <w:rFonts w:ascii="仿宋" w:eastAsia="仿宋" w:hAnsi="仿宋" w:cs="仿宋" w:hint="eastAsia"/>
                <w:kern w:val="0"/>
                <w:sz w:val="24"/>
                <w:szCs w:val="24"/>
              </w:rPr>
              <w:t>万元以下的罚款；情节严重的，并由原发证部门吊销计划生育技术服务的执业资格。</w:t>
            </w:r>
          </w:p>
          <w:p w:rsidR="006078F1" w:rsidRDefault="006078F1">
            <w:pPr>
              <w:widowControl/>
              <w:spacing w:line="270" w:lineRule="exact"/>
              <w:jc w:val="left"/>
              <w:rPr>
                <w:rFonts w:ascii="仿宋" w:eastAsia="仿宋" w:hAnsi="仿宋" w:cs="宋体"/>
                <w:kern w:val="0"/>
                <w:sz w:val="24"/>
              </w:rPr>
            </w:pPr>
            <w:r>
              <w:rPr>
                <w:rFonts w:ascii="仿宋" w:eastAsia="仿宋" w:hAnsi="仿宋" w:cs="仿宋"/>
                <w:kern w:val="0"/>
                <w:sz w:val="24"/>
                <w:szCs w:val="24"/>
              </w:rPr>
              <w:t>9.</w:t>
            </w:r>
            <w:r>
              <w:rPr>
                <w:rFonts w:ascii="仿宋" w:eastAsia="仿宋" w:hAnsi="仿宋" w:cs="宋体" w:hint="eastAsia"/>
                <w:kern w:val="0"/>
                <w:sz w:val="24"/>
              </w:rPr>
              <w:t>计划生育技术服务管理条例（</w:t>
            </w:r>
            <w:r>
              <w:rPr>
                <w:rFonts w:ascii="仿宋" w:eastAsia="仿宋" w:hAnsi="仿宋" w:cs="宋体"/>
                <w:kern w:val="0"/>
                <w:sz w:val="24"/>
              </w:rPr>
              <w:t>2001</w:t>
            </w:r>
            <w:r>
              <w:rPr>
                <w:rFonts w:ascii="仿宋" w:eastAsia="仿宋" w:hAnsi="仿宋" w:cs="宋体" w:hint="eastAsia"/>
                <w:kern w:val="0"/>
                <w:sz w:val="24"/>
              </w:rPr>
              <w:t>年国务院令第</w:t>
            </w:r>
            <w:r>
              <w:rPr>
                <w:rFonts w:ascii="仿宋" w:eastAsia="仿宋" w:hAnsi="仿宋" w:cs="宋体"/>
                <w:kern w:val="0"/>
                <w:sz w:val="24"/>
              </w:rPr>
              <w:t>309</w:t>
            </w:r>
            <w:r>
              <w:rPr>
                <w:rFonts w:ascii="仿宋" w:eastAsia="仿宋" w:hAnsi="仿宋" w:cs="宋体" w:hint="eastAsia"/>
                <w:kern w:val="0"/>
                <w:sz w:val="24"/>
              </w:rPr>
              <w:t>号）</w:t>
            </w:r>
            <w:r>
              <w:rPr>
                <w:rFonts w:ascii="仿宋" w:eastAsia="仿宋" w:hAnsi="仿宋" w:cs="宋体"/>
                <w:kern w:val="0"/>
                <w:sz w:val="24"/>
              </w:rPr>
              <w:br/>
            </w:r>
            <w:r>
              <w:rPr>
                <w:rFonts w:ascii="仿宋" w:eastAsia="仿宋" w:hAnsi="仿宋" w:cs="宋体" w:hint="eastAsia"/>
                <w:kern w:val="0"/>
                <w:sz w:val="24"/>
              </w:rPr>
              <w:t>第三十一条</w:t>
            </w:r>
            <w:r>
              <w:rPr>
                <w:rFonts w:ascii="仿宋" w:eastAsia="仿宋" w:hAnsi="仿宋" w:cs="宋体"/>
                <w:kern w:val="0"/>
                <w:sz w:val="24"/>
              </w:rPr>
              <w:t xml:space="preserve">  </w:t>
            </w:r>
            <w:r>
              <w:rPr>
                <w:rFonts w:ascii="仿宋" w:eastAsia="仿宋" w:hAnsi="仿宋" w:cs="宋体" w:hint="eastAsia"/>
                <w:kern w:val="0"/>
                <w:sz w:val="24"/>
              </w:rPr>
              <w:t>国务院计划生育行政部门负责全国计划生育技术服务的监督管理工作。县级以上地方人民政府计划生育行政部门负责本行政区域内计划生育技术服务的监督管理工作。</w:t>
            </w:r>
          </w:p>
          <w:p w:rsidR="006078F1" w:rsidRDefault="006078F1">
            <w:pPr>
              <w:widowControl/>
              <w:spacing w:line="270" w:lineRule="exact"/>
              <w:jc w:val="left"/>
              <w:rPr>
                <w:rFonts w:ascii="仿宋" w:eastAsia="仿宋" w:hAnsi="仿宋" w:cs="仿宋"/>
                <w:kern w:val="0"/>
                <w:sz w:val="24"/>
                <w:szCs w:val="24"/>
              </w:rPr>
            </w:pPr>
            <w:r>
              <w:rPr>
                <w:rFonts w:ascii="仿宋" w:eastAsia="仿宋" w:hAnsi="仿宋" w:cs="宋体" w:hint="eastAsia"/>
                <w:kern w:val="0"/>
                <w:sz w:val="24"/>
              </w:rPr>
              <w:t xml:space="preserve">　　县级以上地方人民政府卫生行政部门依据本条例的规定，负责对从事计划生育技术服务的医疗、保健机构的监督管理工作。</w:t>
            </w:r>
          </w:p>
        </w:tc>
      </w:tr>
      <w:tr w:rsidR="006078F1">
        <w:trPr>
          <w:trHeight w:val="5915"/>
        </w:trPr>
        <w:tc>
          <w:tcPr>
            <w:tcW w:w="1657" w:type="dxa"/>
            <w:vAlign w:val="center"/>
          </w:tcPr>
          <w:p w:rsidR="006078F1" w:rsidRDefault="006078F1">
            <w:pPr>
              <w:widowControl/>
              <w:jc w:val="center"/>
              <w:rPr>
                <w:rFonts w:ascii="黑体" w:eastAsia="黑体" w:hAnsi="宋体" w:cs="宋体"/>
                <w:kern w:val="0"/>
                <w:sz w:val="24"/>
              </w:rPr>
            </w:pPr>
            <w:r>
              <w:rPr>
                <w:rFonts w:ascii="黑体" w:eastAsia="黑体" w:hAnsi="宋体" w:cs="宋体" w:hint="eastAsia"/>
                <w:kern w:val="0"/>
                <w:sz w:val="24"/>
              </w:rPr>
              <w:t>职责边界</w:t>
            </w:r>
          </w:p>
        </w:tc>
        <w:tc>
          <w:tcPr>
            <w:tcW w:w="6865" w:type="dxa"/>
            <w:vAlign w:val="center"/>
          </w:tcPr>
          <w:p w:rsidR="006078F1" w:rsidRDefault="006078F1">
            <w:pPr>
              <w:widowControl/>
              <w:spacing w:line="270" w:lineRule="exact"/>
              <w:jc w:val="left"/>
              <w:rPr>
                <w:rFonts w:ascii="仿宋" w:eastAsia="仿宋" w:hAnsi="仿宋" w:cs="宋体"/>
                <w:kern w:val="0"/>
                <w:sz w:val="24"/>
              </w:rPr>
            </w:pPr>
            <w:r>
              <w:rPr>
                <w:rFonts w:ascii="仿宋" w:eastAsia="仿宋" w:hAnsi="仿宋" w:cs="宋体" w:hint="eastAsia"/>
                <w:kern w:val="0"/>
                <w:sz w:val="24"/>
              </w:rPr>
              <w:t>一、责任分工</w:t>
            </w:r>
          </w:p>
          <w:p w:rsidR="006078F1" w:rsidRDefault="006078F1">
            <w:pPr>
              <w:widowControl/>
              <w:spacing w:line="270" w:lineRule="exact"/>
              <w:jc w:val="left"/>
              <w:rPr>
                <w:rFonts w:ascii="仿宋" w:eastAsia="仿宋" w:hAnsi="仿宋" w:cs="宋体"/>
                <w:kern w:val="0"/>
                <w:sz w:val="24"/>
              </w:rPr>
            </w:pPr>
            <w:r>
              <w:rPr>
                <w:rFonts w:ascii="仿宋" w:eastAsia="仿宋" w:hAnsi="仿宋" w:cs="宋体"/>
                <w:kern w:val="0"/>
                <w:sz w:val="24"/>
              </w:rPr>
              <w:t>1.</w:t>
            </w:r>
            <w:r>
              <w:rPr>
                <w:rFonts w:ascii="仿宋" w:eastAsia="仿宋" w:hAnsi="仿宋" w:cs="宋体" w:hint="eastAsia"/>
                <w:kern w:val="0"/>
                <w:sz w:val="24"/>
              </w:rPr>
              <w:t>市级：负责对本辖区案件的直接查处工作、省卫生计生委交办、督办的案件查处工作。</w:t>
            </w:r>
            <w:r>
              <w:rPr>
                <w:rFonts w:ascii="仿宋" w:eastAsia="仿宋" w:hAnsi="仿宋" w:cs="宋体"/>
                <w:kern w:val="0"/>
                <w:sz w:val="24"/>
              </w:rPr>
              <w:t xml:space="preserve"> </w:t>
            </w:r>
          </w:p>
          <w:p w:rsidR="006078F1" w:rsidRDefault="006078F1">
            <w:pPr>
              <w:widowControl/>
              <w:spacing w:line="270" w:lineRule="exact"/>
              <w:jc w:val="left"/>
              <w:rPr>
                <w:rFonts w:ascii="仿宋" w:eastAsia="仿宋" w:hAnsi="仿宋" w:cs="宋体"/>
                <w:kern w:val="0"/>
                <w:sz w:val="24"/>
              </w:rPr>
            </w:pPr>
            <w:r>
              <w:rPr>
                <w:rFonts w:ascii="仿宋" w:eastAsia="仿宋" w:hAnsi="仿宋" w:cs="宋体"/>
                <w:kern w:val="0"/>
                <w:sz w:val="24"/>
              </w:rPr>
              <w:t>2.</w:t>
            </w:r>
            <w:r>
              <w:rPr>
                <w:rFonts w:ascii="仿宋" w:eastAsia="仿宋" w:hAnsi="仿宋" w:cs="宋体" w:hint="eastAsia"/>
                <w:kern w:val="0"/>
                <w:sz w:val="24"/>
              </w:rPr>
              <w:t>县级：负责对本辖区案件的直接查处工作、上级卫生计生委交办、督办的案件查处工作。</w:t>
            </w:r>
            <w:r>
              <w:rPr>
                <w:rFonts w:ascii="仿宋" w:eastAsia="仿宋" w:hAnsi="仿宋" w:cs="宋体"/>
                <w:kern w:val="0"/>
                <w:sz w:val="24"/>
              </w:rPr>
              <w:t xml:space="preserve"> </w:t>
            </w:r>
          </w:p>
          <w:p w:rsidR="006078F1" w:rsidRDefault="006078F1">
            <w:pPr>
              <w:widowControl/>
              <w:spacing w:line="270" w:lineRule="exact"/>
              <w:jc w:val="left"/>
              <w:rPr>
                <w:rFonts w:ascii="仿宋" w:eastAsia="仿宋" w:hAnsi="仿宋" w:cs="宋体"/>
                <w:kern w:val="0"/>
                <w:sz w:val="24"/>
              </w:rPr>
            </w:pPr>
            <w:r>
              <w:rPr>
                <w:rFonts w:ascii="仿宋" w:eastAsia="仿宋" w:hAnsi="仿宋" w:cs="宋体" w:hint="eastAsia"/>
                <w:kern w:val="0"/>
                <w:sz w:val="24"/>
              </w:rPr>
              <w:t>二、相关依据</w:t>
            </w:r>
          </w:p>
          <w:p w:rsidR="006078F1" w:rsidRDefault="006078F1">
            <w:pPr>
              <w:widowControl/>
              <w:spacing w:line="270" w:lineRule="exact"/>
              <w:jc w:val="left"/>
              <w:rPr>
                <w:rFonts w:ascii="仿宋" w:eastAsia="仿宋" w:hAnsi="仿宋" w:cs="宋体"/>
                <w:kern w:val="0"/>
                <w:sz w:val="24"/>
              </w:rPr>
            </w:pPr>
            <w:r>
              <w:rPr>
                <w:rFonts w:ascii="仿宋" w:eastAsia="仿宋" w:hAnsi="仿宋" w:cs="宋体"/>
                <w:kern w:val="0"/>
                <w:sz w:val="24"/>
              </w:rPr>
              <w:t>1.</w:t>
            </w:r>
            <w:r>
              <w:rPr>
                <w:rFonts w:ascii="仿宋" w:eastAsia="仿宋" w:hAnsi="仿宋" w:cs="宋体" w:hint="eastAsia"/>
                <w:kern w:val="0"/>
                <w:sz w:val="24"/>
              </w:rPr>
              <w:t>《卫生行政处罚程序》（</w:t>
            </w:r>
            <w:r>
              <w:rPr>
                <w:rFonts w:ascii="仿宋" w:eastAsia="仿宋" w:hAnsi="仿宋" w:cs="宋体"/>
                <w:kern w:val="0"/>
                <w:sz w:val="24"/>
              </w:rPr>
              <w:t>1997</w:t>
            </w:r>
            <w:r>
              <w:rPr>
                <w:rFonts w:ascii="仿宋" w:eastAsia="仿宋" w:hAnsi="仿宋" w:cs="宋体" w:hint="eastAsia"/>
                <w:kern w:val="0"/>
                <w:sz w:val="24"/>
              </w:rPr>
              <w:t>年卫生部令第</w:t>
            </w:r>
            <w:r>
              <w:rPr>
                <w:rFonts w:ascii="仿宋" w:eastAsia="仿宋" w:hAnsi="仿宋" w:cs="宋体"/>
                <w:kern w:val="0"/>
                <w:sz w:val="24"/>
              </w:rPr>
              <w:t>53</w:t>
            </w:r>
            <w:r>
              <w:rPr>
                <w:rFonts w:ascii="仿宋" w:eastAsia="仿宋" w:hAnsi="仿宋" w:cs="宋体" w:hint="eastAsia"/>
                <w:kern w:val="0"/>
                <w:sz w:val="24"/>
              </w:rPr>
              <w:t>号</w:t>
            </w:r>
            <w:r>
              <w:rPr>
                <w:rFonts w:ascii="仿宋" w:eastAsia="仿宋" w:hAnsi="仿宋" w:cs="宋体"/>
                <w:kern w:val="0"/>
                <w:sz w:val="24"/>
              </w:rPr>
              <w:t xml:space="preserve"> </w:t>
            </w:r>
            <w:r>
              <w:rPr>
                <w:rFonts w:ascii="仿宋" w:eastAsia="仿宋" w:hAnsi="仿宋" w:cs="宋体" w:hint="eastAsia"/>
                <w:kern w:val="0"/>
                <w:sz w:val="24"/>
              </w:rPr>
              <w:t>）</w:t>
            </w:r>
          </w:p>
          <w:p w:rsidR="006078F1" w:rsidRDefault="006078F1">
            <w:pPr>
              <w:widowControl/>
              <w:spacing w:line="270" w:lineRule="exact"/>
              <w:jc w:val="left"/>
              <w:rPr>
                <w:rFonts w:ascii="仿宋" w:eastAsia="仿宋" w:hAnsi="仿宋" w:cs="宋体"/>
                <w:kern w:val="0"/>
                <w:sz w:val="24"/>
              </w:rPr>
            </w:pPr>
            <w:r>
              <w:rPr>
                <w:rFonts w:ascii="仿宋" w:eastAsia="仿宋" w:hAnsi="仿宋" w:cs="宋体" w:hint="eastAsia"/>
                <w:kern w:val="0"/>
                <w:sz w:val="24"/>
              </w:rPr>
              <w:t>第六条</w:t>
            </w:r>
            <w:r>
              <w:rPr>
                <w:rFonts w:ascii="仿宋" w:eastAsia="仿宋" w:hAnsi="仿宋" w:cs="宋体"/>
                <w:kern w:val="0"/>
                <w:sz w:val="24"/>
              </w:rPr>
              <w:t xml:space="preserve"> </w:t>
            </w:r>
            <w:r>
              <w:rPr>
                <w:rFonts w:ascii="仿宋" w:eastAsia="仿宋" w:hAnsi="仿宋" w:cs="宋体" w:hint="eastAsia"/>
                <w:kern w:val="0"/>
                <w:sz w:val="24"/>
              </w:rPr>
              <w:t>县级以上卫生行政机关负责查处所辖区域内的违反卫生法律、法规、规章的案件。</w:t>
            </w:r>
          </w:p>
          <w:p w:rsidR="006078F1" w:rsidRDefault="006078F1">
            <w:pPr>
              <w:widowControl/>
              <w:spacing w:line="270" w:lineRule="exact"/>
              <w:jc w:val="left"/>
              <w:rPr>
                <w:rFonts w:ascii="仿宋" w:eastAsia="仿宋" w:hAnsi="仿宋" w:cs="宋体"/>
                <w:kern w:val="0"/>
                <w:sz w:val="24"/>
              </w:rPr>
            </w:pPr>
            <w:r>
              <w:rPr>
                <w:rFonts w:ascii="仿宋" w:eastAsia="仿宋" w:hAnsi="仿宋" w:cs="宋体" w:hint="eastAsia"/>
                <w:kern w:val="0"/>
                <w:sz w:val="24"/>
              </w:rPr>
              <w:t>省级卫生行政机关可依据卫生法律、法规、规章和本地区的实际，规定所辖区内管辖的具体分工。</w:t>
            </w:r>
          </w:p>
          <w:p w:rsidR="006078F1" w:rsidRDefault="006078F1">
            <w:pPr>
              <w:widowControl/>
              <w:spacing w:line="270" w:lineRule="exact"/>
              <w:jc w:val="left"/>
              <w:rPr>
                <w:rFonts w:ascii="仿宋" w:eastAsia="仿宋" w:hAnsi="仿宋" w:cs="宋体"/>
                <w:kern w:val="0"/>
                <w:sz w:val="24"/>
              </w:rPr>
            </w:pPr>
            <w:r>
              <w:rPr>
                <w:rFonts w:ascii="仿宋" w:eastAsia="仿宋" w:hAnsi="仿宋" w:cs="宋体"/>
                <w:kern w:val="0"/>
                <w:sz w:val="24"/>
              </w:rPr>
              <w:t>2.</w:t>
            </w:r>
            <w:r>
              <w:rPr>
                <w:rFonts w:ascii="仿宋" w:eastAsia="仿宋" w:hAnsi="仿宋" w:cs="宋体" w:hint="eastAsia"/>
                <w:kern w:val="0"/>
                <w:sz w:val="24"/>
              </w:rPr>
              <w:t>《卫生行政处罚程序》（</w:t>
            </w:r>
            <w:r>
              <w:rPr>
                <w:rFonts w:ascii="仿宋" w:eastAsia="仿宋" w:hAnsi="仿宋" w:cs="宋体"/>
                <w:kern w:val="0"/>
                <w:sz w:val="24"/>
              </w:rPr>
              <w:t>1997</w:t>
            </w:r>
            <w:r>
              <w:rPr>
                <w:rFonts w:ascii="仿宋" w:eastAsia="仿宋" w:hAnsi="仿宋" w:cs="宋体" w:hint="eastAsia"/>
                <w:kern w:val="0"/>
                <w:sz w:val="24"/>
              </w:rPr>
              <w:t>年卫生部令第</w:t>
            </w:r>
            <w:r>
              <w:rPr>
                <w:rFonts w:ascii="仿宋" w:eastAsia="仿宋" w:hAnsi="仿宋" w:cs="宋体"/>
                <w:kern w:val="0"/>
                <w:sz w:val="24"/>
              </w:rPr>
              <w:t>53</w:t>
            </w:r>
            <w:r>
              <w:rPr>
                <w:rFonts w:ascii="仿宋" w:eastAsia="仿宋" w:hAnsi="仿宋" w:cs="宋体" w:hint="eastAsia"/>
                <w:kern w:val="0"/>
                <w:sz w:val="24"/>
              </w:rPr>
              <w:t>号</w:t>
            </w:r>
            <w:r>
              <w:rPr>
                <w:rFonts w:ascii="仿宋" w:eastAsia="仿宋" w:hAnsi="仿宋" w:cs="宋体"/>
                <w:kern w:val="0"/>
                <w:sz w:val="24"/>
              </w:rPr>
              <w:t xml:space="preserve"> </w:t>
            </w:r>
            <w:r>
              <w:rPr>
                <w:rFonts w:ascii="仿宋" w:eastAsia="仿宋" w:hAnsi="仿宋" w:cs="宋体" w:hint="eastAsia"/>
                <w:kern w:val="0"/>
                <w:sz w:val="24"/>
              </w:rPr>
              <w:t>）</w:t>
            </w:r>
          </w:p>
          <w:p w:rsidR="006078F1" w:rsidRDefault="006078F1">
            <w:pPr>
              <w:widowControl/>
              <w:spacing w:line="270" w:lineRule="exact"/>
              <w:jc w:val="left"/>
              <w:rPr>
                <w:rFonts w:ascii="仿宋" w:eastAsia="仿宋" w:hAnsi="仿宋" w:cs="宋体"/>
                <w:kern w:val="0"/>
                <w:sz w:val="24"/>
              </w:rPr>
            </w:pPr>
            <w:r>
              <w:rPr>
                <w:rFonts w:ascii="仿宋" w:eastAsia="仿宋" w:hAnsi="仿宋" w:cs="宋体" w:hint="eastAsia"/>
                <w:kern w:val="0"/>
                <w:sz w:val="24"/>
              </w:rPr>
              <w:t>第七条</w:t>
            </w:r>
            <w:r>
              <w:rPr>
                <w:rFonts w:ascii="仿宋" w:eastAsia="仿宋" w:hAnsi="仿宋" w:cs="宋体"/>
                <w:kern w:val="0"/>
                <w:sz w:val="24"/>
              </w:rPr>
              <w:t xml:space="preserve"> </w:t>
            </w:r>
            <w:r>
              <w:rPr>
                <w:rFonts w:ascii="仿宋" w:eastAsia="仿宋" w:hAnsi="仿宋" w:cs="宋体" w:hint="eastAsia"/>
                <w:kern w:val="0"/>
                <w:sz w:val="24"/>
              </w:rPr>
              <w:t>上级卫生行政机关可将自己管辖的案件移交下级卫生行政机关处理；也可根据下级卫生行政机关的请求处理下级卫生行政机关管辖的案件。</w:t>
            </w:r>
          </w:p>
          <w:p w:rsidR="006078F1" w:rsidRDefault="006078F1">
            <w:pPr>
              <w:widowControl/>
              <w:spacing w:line="270" w:lineRule="exact"/>
              <w:jc w:val="left"/>
              <w:rPr>
                <w:rFonts w:ascii="仿宋" w:eastAsia="仿宋" w:hAnsi="仿宋" w:cs="仿宋"/>
                <w:kern w:val="0"/>
                <w:sz w:val="24"/>
                <w:szCs w:val="24"/>
              </w:rPr>
            </w:pPr>
            <w:r>
              <w:rPr>
                <w:rFonts w:ascii="仿宋" w:eastAsia="仿宋" w:hAnsi="仿宋" w:cs="仿宋"/>
                <w:kern w:val="0"/>
                <w:sz w:val="24"/>
                <w:szCs w:val="24"/>
              </w:rPr>
              <w:t>3.</w:t>
            </w:r>
            <w:r>
              <w:rPr>
                <w:rFonts w:ascii="仿宋" w:eastAsia="仿宋" w:hAnsi="仿宋" w:cs="仿宋" w:hint="eastAsia"/>
                <w:kern w:val="0"/>
                <w:sz w:val="24"/>
                <w:szCs w:val="24"/>
              </w:rPr>
              <w:t>《计划生育技术服务管理条例》（</w:t>
            </w:r>
            <w:r>
              <w:rPr>
                <w:rFonts w:ascii="仿宋" w:eastAsia="仿宋" w:hAnsi="仿宋" w:cs="仿宋"/>
                <w:kern w:val="0"/>
                <w:sz w:val="24"/>
                <w:szCs w:val="24"/>
              </w:rPr>
              <w:t>2001</w:t>
            </w:r>
            <w:r>
              <w:rPr>
                <w:rFonts w:ascii="仿宋" w:eastAsia="仿宋" w:hAnsi="仿宋" w:cs="仿宋" w:hint="eastAsia"/>
                <w:kern w:val="0"/>
                <w:sz w:val="24"/>
                <w:szCs w:val="24"/>
              </w:rPr>
              <w:t>年国务院令第</w:t>
            </w:r>
            <w:r>
              <w:rPr>
                <w:rFonts w:ascii="仿宋" w:eastAsia="仿宋" w:hAnsi="仿宋" w:cs="仿宋"/>
                <w:kern w:val="0"/>
                <w:sz w:val="24"/>
                <w:szCs w:val="24"/>
              </w:rPr>
              <w:t>309</w:t>
            </w:r>
            <w:r>
              <w:rPr>
                <w:rFonts w:ascii="仿宋" w:eastAsia="仿宋" w:hAnsi="仿宋" w:cs="仿宋" w:hint="eastAsia"/>
                <w:kern w:val="0"/>
                <w:sz w:val="24"/>
                <w:szCs w:val="24"/>
              </w:rPr>
              <w:t>号，</w:t>
            </w:r>
            <w:r>
              <w:rPr>
                <w:rFonts w:ascii="仿宋" w:eastAsia="仿宋" w:hAnsi="仿宋" w:cs="仿宋"/>
                <w:kern w:val="0"/>
                <w:sz w:val="24"/>
                <w:szCs w:val="24"/>
              </w:rPr>
              <w:t>2004</w:t>
            </w:r>
            <w:r>
              <w:rPr>
                <w:rFonts w:ascii="仿宋" w:eastAsia="仿宋" w:hAnsi="仿宋" w:cs="仿宋" w:hint="eastAsia"/>
                <w:kern w:val="0"/>
                <w:sz w:val="24"/>
                <w:szCs w:val="24"/>
              </w:rPr>
              <w:t>年</w:t>
            </w:r>
            <w:r>
              <w:rPr>
                <w:rFonts w:ascii="仿宋" w:eastAsia="仿宋" w:hAnsi="仿宋" w:cs="仿宋"/>
                <w:kern w:val="0"/>
                <w:sz w:val="24"/>
                <w:szCs w:val="24"/>
              </w:rPr>
              <w:t>12</w:t>
            </w:r>
            <w:r>
              <w:rPr>
                <w:rFonts w:ascii="仿宋" w:eastAsia="仿宋" w:hAnsi="仿宋" w:cs="仿宋" w:hint="eastAsia"/>
                <w:kern w:val="0"/>
                <w:sz w:val="24"/>
                <w:szCs w:val="24"/>
              </w:rPr>
              <w:t>月</w:t>
            </w:r>
            <w:r>
              <w:rPr>
                <w:rFonts w:ascii="仿宋" w:eastAsia="仿宋" w:hAnsi="仿宋" w:cs="仿宋"/>
                <w:kern w:val="0"/>
                <w:sz w:val="24"/>
                <w:szCs w:val="24"/>
              </w:rPr>
              <w:t>10</w:t>
            </w:r>
            <w:r>
              <w:rPr>
                <w:rFonts w:ascii="仿宋" w:eastAsia="仿宋" w:hAnsi="仿宋" w:cs="仿宋" w:hint="eastAsia"/>
                <w:kern w:val="0"/>
                <w:sz w:val="24"/>
                <w:szCs w:val="24"/>
              </w:rPr>
              <w:t>号修订））</w:t>
            </w:r>
            <w:r>
              <w:rPr>
                <w:rFonts w:ascii="仿宋" w:eastAsia="仿宋" w:hAnsi="仿宋" w:cs="仿宋"/>
                <w:kern w:val="0"/>
                <w:sz w:val="24"/>
                <w:szCs w:val="24"/>
              </w:rPr>
              <w:t xml:space="preserve">                 </w:t>
            </w:r>
          </w:p>
          <w:p w:rsidR="006078F1" w:rsidRDefault="006078F1">
            <w:pPr>
              <w:widowControl/>
              <w:spacing w:line="270" w:lineRule="exact"/>
              <w:jc w:val="left"/>
              <w:rPr>
                <w:rFonts w:ascii="仿宋" w:eastAsia="仿宋" w:hAnsi="仿宋" w:cs="仿宋"/>
                <w:kern w:val="0"/>
                <w:sz w:val="24"/>
                <w:szCs w:val="24"/>
              </w:rPr>
            </w:pPr>
            <w:r>
              <w:rPr>
                <w:rFonts w:ascii="仿宋" w:eastAsia="仿宋" w:hAnsi="仿宋" w:cs="仿宋" w:hint="eastAsia"/>
                <w:kern w:val="0"/>
                <w:sz w:val="24"/>
                <w:szCs w:val="24"/>
              </w:rPr>
              <w:t>第三十九条</w:t>
            </w:r>
            <w:r>
              <w:rPr>
                <w:rFonts w:ascii="仿宋" w:eastAsia="仿宋" w:hAnsi="仿宋" w:cs="仿宋"/>
                <w:kern w:val="0"/>
                <w:sz w:val="24"/>
                <w:szCs w:val="24"/>
              </w:rPr>
              <w:t xml:space="preserve">  </w:t>
            </w:r>
            <w:r>
              <w:rPr>
                <w:rFonts w:ascii="仿宋" w:eastAsia="仿宋" w:hAnsi="仿宋" w:cs="仿宋" w:hint="eastAsia"/>
                <w:kern w:val="0"/>
                <w:sz w:val="24"/>
                <w:szCs w:val="24"/>
              </w:rPr>
              <w:t>从事计划生育技术服务的机构违反本条例的规定，未经批准擅自扩大计划生育技术服务项目的，由原发证部门责令改正，给予警告，没收违法所得；违法所得</w:t>
            </w:r>
            <w:r>
              <w:rPr>
                <w:rFonts w:ascii="仿宋" w:eastAsia="仿宋" w:hAnsi="仿宋" w:cs="仿宋"/>
                <w:kern w:val="0"/>
                <w:sz w:val="24"/>
                <w:szCs w:val="24"/>
              </w:rPr>
              <w:t>5000</w:t>
            </w:r>
            <w:r>
              <w:rPr>
                <w:rFonts w:ascii="仿宋" w:eastAsia="仿宋" w:hAnsi="仿宋" w:cs="仿宋" w:hint="eastAsia"/>
                <w:kern w:val="0"/>
                <w:sz w:val="24"/>
                <w:szCs w:val="24"/>
              </w:rPr>
              <w:t>元以上的，并处违法所得</w:t>
            </w:r>
            <w:r>
              <w:rPr>
                <w:rFonts w:ascii="仿宋" w:eastAsia="仿宋" w:hAnsi="仿宋" w:cs="仿宋"/>
                <w:kern w:val="0"/>
                <w:sz w:val="24"/>
                <w:szCs w:val="24"/>
              </w:rPr>
              <w:t>2</w:t>
            </w:r>
            <w:r>
              <w:rPr>
                <w:rFonts w:ascii="仿宋" w:eastAsia="仿宋" w:hAnsi="仿宋" w:cs="仿宋" w:hint="eastAsia"/>
                <w:kern w:val="0"/>
                <w:sz w:val="24"/>
                <w:szCs w:val="24"/>
              </w:rPr>
              <w:t>倍以上</w:t>
            </w:r>
            <w:r>
              <w:rPr>
                <w:rFonts w:ascii="仿宋" w:eastAsia="仿宋" w:hAnsi="仿宋" w:cs="仿宋"/>
                <w:kern w:val="0"/>
                <w:sz w:val="24"/>
                <w:szCs w:val="24"/>
              </w:rPr>
              <w:t>5</w:t>
            </w:r>
            <w:r>
              <w:rPr>
                <w:rFonts w:ascii="仿宋" w:eastAsia="仿宋" w:hAnsi="仿宋" w:cs="仿宋" w:hint="eastAsia"/>
                <w:kern w:val="0"/>
                <w:sz w:val="24"/>
                <w:szCs w:val="24"/>
              </w:rPr>
              <w:t>倍以下的罚款；没有违法所得或者违法所得不足</w:t>
            </w:r>
            <w:r>
              <w:rPr>
                <w:rFonts w:ascii="仿宋" w:eastAsia="仿宋" w:hAnsi="仿宋" w:cs="仿宋"/>
                <w:kern w:val="0"/>
                <w:sz w:val="24"/>
                <w:szCs w:val="24"/>
              </w:rPr>
              <w:t>5000</w:t>
            </w:r>
            <w:r>
              <w:rPr>
                <w:rFonts w:ascii="仿宋" w:eastAsia="仿宋" w:hAnsi="仿宋" w:cs="仿宋" w:hint="eastAsia"/>
                <w:kern w:val="0"/>
                <w:sz w:val="24"/>
                <w:szCs w:val="24"/>
              </w:rPr>
              <w:t>元的，并处</w:t>
            </w:r>
            <w:r>
              <w:rPr>
                <w:rFonts w:ascii="仿宋" w:eastAsia="仿宋" w:hAnsi="仿宋" w:cs="仿宋"/>
                <w:kern w:val="0"/>
                <w:sz w:val="24"/>
                <w:szCs w:val="24"/>
              </w:rPr>
              <w:t>5000</w:t>
            </w:r>
            <w:r>
              <w:rPr>
                <w:rFonts w:ascii="仿宋" w:eastAsia="仿宋" w:hAnsi="仿宋" w:cs="仿宋" w:hint="eastAsia"/>
                <w:kern w:val="0"/>
                <w:sz w:val="24"/>
                <w:szCs w:val="24"/>
              </w:rPr>
              <w:t>元以上</w:t>
            </w:r>
            <w:r>
              <w:rPr>
                <w:rFonts w:ascii="仿宋" w:eastAsia="仿宋" w:hAnsi="仿宋" w:cs="仿宋"/>
                <w:kern w:val="0"/>
                <w:sz w:val="24"/>
                <w:szCs w:val="24"/>
              </w:rPr>
              <w:t>2</w:t>
            </w:r>
            <w:r>
              <w:rPr>
                <w:rFonts w:ascii="仿宋" w:eastAsia="仿宋" w:hAnsi="仿宋" w:cs="仿宋" w:hint="eastAsia"/>
                <w:kern w:val="0"/>
                <w:sz w:val="24"/>
                <w:szCs w:val="24"/>
              </w:rPr>
              <w:t>万元以下的罚款；情节严重的，并由原发证部门吊销计划生育技术服务的执业资格。</w:t>
            </w:r>
          </w:p>
          <w:p w:rsidR="006078F1" w:rsidRDefault="006078F1">
            <w:pPr>
              <w:widowControl/>
              <w:spacing w:line="270" w:lineRule="exact"/>
              <w:jc w:val="left"/>
              <w:rPr>
                <w:rFonts w:ascii="仿宋" w:eastAsia="仿宋" w:hAnsi="仿宋" w:cs="宋体"/>
                <w:kern w:val="0"/>
                <w:sz w:val="24"/>
              </w:rPr>
            </w:pPr>
            <w:r>
              <w:rPr>
                <w:rFonts w:ascii="仿宋" w:eastAsia="仿宋" w:hAnsi="仿宋" w:cs="仿宋"/>
                <w:kern w:val="0"/>
                <w:sz w:val="24"/>
                <w:szCs w:val="24"/>
              </w:rPr>
              <w:t>4.</w:t>
            </w:r>
            <w:r>
              <w:rPr>
                <w:rFonts w:ascii="仿宋" w:eastAsia="仿宋" w:hAnsi="仿宋" w:cs="宋体" w:hint="eastAsia"/>
                <w:kern w:val="0"/>
                <w:sz w:val="24"/>
              </w:rPr>
              <w:t>计划生育技术服务管理条例（</w:t>
            </w:r>
            <w:r>
              <w:rPr>
                <w:rFonts w:ascii="仿宋" w:eastAsia="仿宋" w:hAnsi="仿宋" w:cs="宋体"/>
                <w:kern w:val="0"/>
                <w:sz w:val="24"/>
              </w:rPr>
              <w:t>2001</w:t>
            </w:r>
            <w:r>
              <w:rPr>
                <w:rFonts w:ascii="仿宋" w:eastAsia="仿宋" w:hAnsi="仿宋" w:cs="宋体" w:hint="eastAsia"/>
                <w:kern w:val="0"/>
                <w:sz w:val="24"/>
              </w:rPr>
              <w:t>年国务院令第</w:t>
            </w:r>
            <w:r>
              <w:rPr>
                <w:rFonts w:ascii="仿宋" w:eastAsia="仿宋" w:hAnsi="仿宋" w:cs="宋体"/>
                <w:kern w:val="0"/>
                <w:sz w:val="24"/>
              </w:rPr>
              <w:t>309</w:t>
            </w:r>
            <w:r>
              <w:rPr>
                <w:rFonts w:ascii="仿宋" w:eastAsia="仿宋" w:hAnsi="仿宋" w:cs="宋体" w:hint="eastAsia"/>
                <w:kern w:val="0"/>
                <w:sz w:val="24"/>
              </w:rPr>
              <w:t>号）</w:t>
            </w:r>
            <w:r>
              <w:rPr>
                <w:rFonts w:ascii="仿宋" w:eastAsia="仿宋" w:hAnsi="仿宋" w:cs="宋体"/>
                <w:kern w:val="0"/>
                <w:sz w:val="24"/>
              </w:rPr>
              <w:br/>
            </w:r>
            <w:r>
              <w:rPr>
                <w:rFonts w:ascii="仿宋" w:eastAsia="仿宋" w:hAnsi="仿宋" w:cs="宋体" w:hint="eastAsia"/>
                <w:kern w:val="0"/>
                <w:sz w:val="24"/>
              </w:rPr>
              <w:t>第三十一条</w:t>
            </w:r>
            <w:r>
              <w:rPr>
                <w:rFonts w:ascii="仿宋" w:eastAsia="仿宋" w:hAnsi="仿宋" w:cs="宋体"/>
                <w:kern w:val="0"/>
                <w:sz w:val="24"/>
              </w:rPr>
              <w:t xml:space="preserve">  </w:t>
            </w:r>
            <w:r>
              <w:rPr>
                <w:rFonts w:ascii="仿宋" w:eastAsia="仿宋" w:hAnsi="仿宋" w:cs="宋体" w:hint="eastAsia"/>
                <w:kern w:val="0"/>
                <w:sz w:val="24"/>
              </w:rPr>
              <w:t>国务院计划生育行政部门负责全国计划生育技术服务的监督管理工作。县级以上地方人民政府计划生育行政部门负责本行政区域内计划生育技术服务的监督管理工作。</w:t>
            </w:r>
          </w:p>
          <w:p w:rsidR="006078F1" w:rsidRDefault="006078F1">
            <w:pPr>
              <w:widowControl/>
              <w:spacing w:line="270" w:lineRule="exact"/>
              <w:jc w:val="left"/>
              <w:rPr>
                <w:rFonts w:ascii="??_GB2312" w:hAnsi="宋体" w:cs="宋体"/>
                <w:kern w:val="0"/>
                <w:sz w:val="24"/>
              </w:rPr>
            </w:pPr>
            <w:r>
              <w:rPr>
                <w:rFonts w:ascii="仿宋" w:eastAsia="仿宋" w:hAnsi="仿宋" w:cs="宋体" w:hint="eastAsia"/>
                <w:kern w:val="0"/>
                <w:sz w:val="24"/>
              </w:rPr>
              <w:t xml:space="preserve">　　县级以上地方人民政府卫生行政部门依据本条例的规定，负责对从事计划生育技术服务的医疗、保健机构的监督管理工作。</w:t>
            </w:r>
          </w:p>
        </w:tc>
      </w:tr>
      <w:tr w:rsidR="006078F1">
        <w:trPr>
          <w:trHeight w:val="600"/>
        </w:trPr>
        <w:tc>
          <w:tcPr>
            <w:tcW w:w="1657" w:type="dxa"/>
            <w:vAlign w:val="center"/>
          </w:tcPr>
          <w:p w:rsidR="006078F1" w:rsidRDefault="006078F1">
            <w:pPr>
              <w:widowControl/>
              <w:jc w:val="center"/>
              <w:rPr>
                <w:rFonts w:eastAsia="黑体"/>
                <w:kern w:val="0"/>
                <w:sz w:val="24"/>
              </w:rPr>
            </w:pPr>
            <w:r>
              <w:rPr>
                <w:rFonts w:eastAsia="黑体" w:hint="eastAsia"/>
                <w:kern w:val="0"/>
                <w:sz w:val="24"/>
              </w:rPr>
              <w:t>承办机构</w:t>
            </w:r>
          </w:p>
        </w:tc>
        <w:tc>
          <w:tcPr>
            <w:tcW w:w="6865" w:type="dxa"/>
            <w:vAlign w:val="center"/>
          </w:tcPr>
          <w:p w:rsidR="006078F1" w:rsidRDefault="006078F1">
            <w:pPr>
              <w:widowControl/>
              <w:jc w:val="left"/>
              <w:rPr>
                <w:rFonts w:eastAsia="Times New Roman"/>
                <w:kern w:val="0"/>
                <w:sz w:val="24"/>
              </w:rPr>
            </w:pPr>
            <w:r>
              <w:rPr>
                <w:rFonts w:ascii="宋体" w:hAnsi="宋体" w:cs="宋体" w:hint="eastAsia"/>
                <w:sz w:val="24"/>
                <w:szCs w:val="24"/>
              </w:rPr>
              <w:t>西塞山区卫生和计划生育局</w:t>
            </w:r>
          </w:p>
        </w:tc>
      </w:tr>
      <w:tr w:rsidR="006078F1">
        <w:trPr>
          <w:trHeight w:val="600"/>
        </w:trPr>
        <w:tc>
          <w:tcPr>
            <w:tcW w:w="1657" w:type="dxa"/>
            <w:vAlign w:val="center"/>
          </w:tcPr>
          <w:p w:rsidR="006078F1" w:rsidRDefault="006078F1">
            <w:pPr>
              <w:widowControl/>
              <w:jc w:val="center"/>
              <w:rPr>
                <w:rFonts w:eastAsia="黑体"/>
                <w:kern w:val="0"/>
                <w:sz w:val="24"/>
              </w:rPr>
            </w:pPr>
            <w:r>
              <w:rPr>
                <w:rFonts w:eastAsia="黑体" w:hint="eastAsia"/>
                <w:kern w:val="0"/>
                <w:sz w:val="24"/>
              </w:rPr>
              <w:t>咨询方式</w:t>
            </w:r>
          </w:p>
        </w:tc>
        <w:tc>
          <w:tcPr>
            <w:tcW w:w="6865" w:type="dxa"/>
            <w:vAlign w:val="center"/>
          </w:tcPr>
          <w:p w:rsidR="006078F1" w:rsidRDefault="006078F1">
            <w:pPr>
              <w:widowControl/>
              <w:jc w:val="left"/>
              <w:rPr>
                <w:rFonts w:eastAsia="Times New Roman"/>
                <w:kern w:val="0"/>
                <w:sz w:val="24"/>
              </w:rPr>
            </w:pPr>
            <w:r>
              <w:rPr>
                <w:rFonts w:ascii="仿宋" w:eastAsia="仿宋" w:hAnsi="仿宋" w:cs="宋体"/>
                <w:kern w:val="0"/>
                <w:sz w:val="24"/>
                <w:szCs w:val="24"/>
              </w:rPr>
              <w:t>0714-6483526</w:t>
            </w:r>
            <w:r>
              <w:rPr>
                <w:rFonts w:ascii="仿宋" w:eastAsia="仿宋" w:hAnsi="仿宋" w:cs="宋体" w:hint="eastAsia"/>
                <w:kern w:val="0"/>
                <w:sz w:val="24"/>
                <w:szCs w:val="24"/>
              </w:rPr>
              <w:t>黄石市西塞山区飞云路</w:t>
            </w:r>
            <w:r>
              <w:rPr>
                <w:rFonts w:ascii="仿宋" w:eastAsia="仿宋" w:hAnsi="仿宋" w:cs="宋体"/>
                <w:kern w:val="0"/>
                <w:sz w:val="24"/>
                <w:szCs w:val="24"/>
              </w:rPr>
              <w:t>8</w:t>
            </w:r>
            <w:r>
              <w:rPr>
                <w:rFonts w:ascii="仿宋" w:eastAsia="仿宋" w:hAnsi="仿宋" w:cs="宋体" w:hint="eastAsia"/>
                <w:kern w:val="0"/>
                <w:sz w:val="24"/>
                <w:szCs w:val="24"/>
              </w:rPr>
              <w:t>号区政府</w:t>
            </w:r>
            <w:r>
              <w:rPr>
                <w:rFonts w:ascii="仿宋" w:eastAsia="仿宋" w:hAnsi="仿宋" w:cs="宋体"/>
                <w:kern w:val="0"/>
                <w:sz w:val="24"/>
                <w:szCs w:val="24"/>
              </w:rPr>
              <w:t>611</w:t>
            </w:r>
            <w:r>
              <w:rPr>
                <w:rFonts w:ascii="仿宋" w:eastAsia="仿宋" w:hAnsi="仿宋" w:cs="宋体" w:hint="eastAsia"/>
                <w:kern w:val="0"/>
                <w:sz w:val="24"/>
                <w:szCs w:val="24"/>
              </w:rPr>
              <w:t>室</w:t>
            </w:r>
            <w:bookmarkStart w:id="0" w:name="_GoBack"/>
            <w:bookmarkEnd w:id="0"/>
          </w:p>
        </w:tc>
      </w:tr>
      <w:tr w:rsidR="006078F1">
        <w:trPr>
          <w:trHeight w:val="600"/>
        </w:trPr>
        <w:tc>
          <w:tcPr>
            <w:tcW w:w="1657" w:type="dxa"/>
            <w:vAlign w:val="center"/>
          </w:tcPr>
          <w:p w:rsidR="006078F1" w:rsidRDefault="006078F1">
            <w:pPr>
              <w:widowControl/>
              <w:jc w:val="center"/>
              <w:rPr>
                <w:rFonts w:eastAsia="黑体"/>
                <w:kern w:val="0"/>
                <w:sz w:val="24"/>
              </w:rPr>
            </w:pPr>
            <w:r>
              <w:rPr>
                <w:rFonts w:eastAsia="黑体" w:hint="eastAsia"/>
                <w:kern w:val="0"/>
                <w:sz w:val="24"/>
              </w:rPr>
              <w:t>监督投诉方式</w:t>
            </w:r>
          </w:p>
        </w:tc>
        <w:tc>
          <w:tcPr>
            <w:tcW w:w="6865" w:type="dxa"/>
            <w:vAlign w:val="center"/>
          </w:tcPr>
          <w:p w:rsidR="006078F1" w:rsidRDefault="006078F1">
            <w:pPr>
              <w:widowControl/>
              <w:jc w:val="left"/>
              <w:rPr>
                <w:rFonts w:eastAsia="Times New Roman"/>
                <w:kern w:val="0"/>
                <w:sz w:val="24"/>
              </w:rPr>
            </w:pPr>
            <w:r>
              <w:rPr>
                <w:rFonts w:ascii="仿宋" w:eastAsia="仿宋" w:hAnsi="仿宋" w:cs="宋体"/>
                <w:kern w:val="0"/>
                <w:sz w:val="24"/>
                <w:szCs w:val="24"/>
              </w:rPr>
              <w:t>0714-6483707</w:t>
            </w:r>
            <w:r>
              <w:rPr>
                <w:rFonts w:ascii="仿宋" w:eastAsia="仿宋" w:hAnsi="仿宋" w:cs="宋体" w:hint="eastAsia"/>
                <w:kern w:val="0"/>
                <w:sz w:val="24"/>
                <w:szCs w:val="24"/>
              </w:rPr>
              <w:t>黄石市西塞山区飞云路</w:t>
            </w:r>
            <w:r>
              <w:rPr>
                <w:rFonts w:ascii="仿宋" w:eastAsia="仿宋" w:hAnsi="仿宋" w:cs="宋体"/>
                <w:kern w:val="0"/>
                <w:sz w:val="24"/>
                <w:szCs w:val="24"/>
              </w:rPr>
              <w:t>8</w:t>
            </w:r>
            <w:r>
              <w:rPr>
                <w:rFonts w:ascii="仿宋" w:eastAsia="仿宋" w:hAnsi="仿宋" w:cs="宋体" w:hint="eastAsia"/>
                <w:kern w:val="0"/>
                <w:sz w:val="24"/>
                <w:szCs w:val="24"/>
              </w:rPr>
              <w:t>号区政府</w:t>
            </w:r>
            <w:r>
              <w:rPr>
                <w:rFonts w:ascii="仿宋" w:eastAsia="仿宋" w:hAnsi="仿宋" w:cs="宋体"/>
                <w:kern w:val="0"/>
                <w:sz w:val="24"/>
                <w:szCs w:val="24"/>
              </w:rPr>
              <w:t>617</w:t>
            </w:r>
            <w:r>
              <w:rPr>
                <w:rFonts w:ascii="仿宋" w:eastAsia="仿宋" w:hAnsi="仿宋" w:cs="宋体" w:hint="eastAsia"/>
                <w:kern w:val="0"/>
                <w:sz w:val="24"/>
                <w:szCs w:val="24"/>
              </w:rPr>
              <w:t>室</w:t>
            </w:r>
          </w:p>
        </w:tc>
      </w:tr>
      <w:tr w:rsidR="006078F1">
        <w:trPr>
          <w:trHeight w:val="600"/>
        </w:trPr>
        <w:tc>
          <w:tcPr>
            <w:tcW w:w="1657" w:type="dxa"/>
            <w:vAlign w:val="center"/>
          </w:tcPr>
          <w:p w:rsidR="006078F1" w:rsidRDefault="006078F1">
            <w:pPr>
              <w:widowControl/>
              <w:jc w:val="center"/>
              <w:rPr>
                <w:rFonts w:eastAsia="黑体"/>
                <w:kern w:val="0"/>
                <w:sz w:val="24"/>
              </w:rPr>
            </w:pPr>
            <w:r>
              <w:rPr>
                <w:rFonts w:eastAsia="黑体" w:hint="eastAsia"/>
                <w:kern w:val="0"/>
                <w:sz w:val="24"/>
              </w:rPr>
              <w:t>审核意见</w:t>
            </w:r>
          </w:p>
        </w:tc>
        <w:tc>
          <w:tcPr>
            <w:tcW w:w="6865" w:type="dxa"/>
            <w:vAlign w:val="center"/>
          </w:tcPr>
          <w:p w:rsidR="006078F1" w:rsidRDefault="006078F1">
            <w:pPr>
              <w:widowControl/>
              <w:jc w:val="left"/>
              <w:rPr>
                <w:rFonts w:eastAsia="Times New Roman"/>
                <w:kern w:val="0"/>
                <w:sz w:val="24"/>
              </w:rPr>
            </w:pPr>
          </w:p>
        </w:tc>
      </w:tr>
      <w:tr w:rsidR="006078F1">
        <w:trPr>
          <w:trHeight w:val="600"/>
        </w:trPr>
        <w:tc>
          <w:tcPr>
            <w:tcW w:w="1657" w:type="dxa"/>
            <w:vAlign w:val="center"/>
          </w:tcPr>
          <w:p w:rsidR="006078F1" w:rsidRDefault="006078F1">
            <w:pPr>
              <w:widowControl/>
              <w:jc w:val="center"/>
              <w:rPr>
                <w:rFonts w:eastAsia="黑体"/>
                <w:kern w:val="0"/>
                <w:sz w:val="24"/>
              </w:rPr>
            </w:pPr>
            <w:r>
              <w:rPr>
                <w:rFonts w:eastAsia="黑体" w:hint="eastAsia"/>
                <w:kern w:val="0"/>
                <w:sz w:val="24"/>
              </w:rPr>
              <w:t>备注</w:t>
            </w:r>
          </w:p>
        </w:tc>
        <w:tc>
          <w:tcPr>
            <w:tcW w:w="6865" w:type="dxa"/>
            <w:vAlign w:val="center"/>
          </w:tcPr>
          <w:p w:rsidR="006078F1" w:rsidRDefault="006078F1">
            <w:pPr>
              <w:widowControl/>
              <w:jc w:val="left"/>
              <w:rPr>
                <w:kern w:val="0"/>
                <w:sz w:val="24"/>
              </w:rPr>
            </w:pPr>
            <w:r>
              <w:rPr>
                <w:rFonts w:hAnsi="宋体" w:hint="eastAsia"/>
                <w:kern w:val="0"/>
                <w:sz w:val="24"/>
              </w:rPr>
              <w:t xml:space="preserve">　</w:t>
            </w:r>
          </w:p>
        </w:tc>
      </w:tr>
    </w:tbl>
    <w:p w:rsidR="006078F1" w:rsidRDefault="006078F1"/>
    <w:p w:rsidR="006078F1" w:rsidRDefault="006078F1"/>
    <w:p w:rsidR="006078F1" w:rsidRDefault="006078F1">
      <w:r>
        <w:object w:dxaOrig="11323" w:dyaOrig="154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3.25pt;height:562.5pt" o:ole="">
            <v:imagedata r:id="rId4" o:title=""/>
          </v:shape>
          <o:OLEObject Type="Embed" ProgID="Visio.Drawing.11" ShapeID="_x0000_i1025" DrawAspect="Content" ObjectID="_1525790332" r:id="rId5"/>
        </w:object>
      </w:r>
    </w:p>
    <w:sectPr w:rsidR="006078F1" w:rsidSect="00F676DA">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altName w:val="方正兰亭超细黑简体"/>
    <w:panose1 w:val="00000000000000000000"/>
    <w:charset w:val="86"/>
    <w:family w:val="script"/>
    <w:notTrueType/>
    <w:pitch w:val="default"/>
    <w:sig w:usb0="00000001" w:usb1="080E0000" w:usb2="00000010" w:usb3="00000000" w:csb0="00040000" w:csb1="00000000"/>
  </w:font>
  <w:font w:name="??_GB2312">
    <w:altName w:val="Times New Roman"/>
    <w:panose1 w:val="00000000000000000000"/>
    <w:charset w:val="00"/>
    <w:family w:val="auto"/>
    <w:notTrueType/>
    <w:pitch w:val="default"/>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仿宋">
    <w:altName w:val="宋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234C18F8"/>
    <w:rsid w:val="00050BB7"/>
    <w:rsid w:val="00072D61"/>
    <w:rsid w:val="0009521E"/>
    <w:rsid w:val="000D4A49"/>
    <w:rsid w:val="00186405"/>
    <w:rsid w:val="001A31BD"/>
    <w:rsid w:val="002606EA"/>
    <w:rsid w:val="002D5450"/>
    <w:rsid w:val="0031575D"/>
    <w:rsid w:val="00335E3C"/>
    <w:rsid w:val="00347C00"/>
    <w:rsid w:val="00363D2A"/>
    <w:rsid w:val="003920E2"/>
    <w:rsid w:val="00397907"/>
    <w:rsid w:val="003C2F28"/>
    <w:rsid w:val="003C4CEF"/>
    <w:rsid w:val="004035C1"/>
    <w:rsid w:val="004103BD"/>
    <w:rsid w:val="004339E6"/>
    <w:rsid w:val="0046639D"/>
    <w:rsid w:val="004D2A1B"/>
    <w:rsid w:val="004D7F35"/>
    <w:rsid w:val="005C576A"/>
    <w:rsid w:val="006041E8"/>
    <w:rsid w:val="006078F1"/>
    <w:rsid w:val="0067038C"/>
    <w:rsid w:val="006B64D6"/>
    <w:rsid w:val="006F6194"/>
    <w:rsid w:val="00715DF4"/>
    <w:rsid w:val="00724275"/>
    <w:rsid w:val="00795B9C"/>
    <w:rsid w:val="00797B79"/>
    <w:rsid w:val="00815B20"/>
    <w:rsid w:val="00843822"/>
    <w:rsid w:val="008A654A"/>
    <w:rsid w:val="008D6161"/>
    <w:rsid w:val="00927308"/>
    <w:rsid w:val="0099539D"/>
    <w:rsid w:val="009A1481"/>
    <w:rsid w:val="00A9251A"/>
    <w:rsid w:val="00AA3DC4"/>
    <w:rsid w:val="00B21E98"/>
    <w:rsid w:val="00B502DE"/>
    <w:rsid w:val="00B83B5F"/>
    <w:rsid w:val="00B8793A"/>
    <w:rsid w:val="00BA31B3"/>
    <w:rsid w:val="00BC4799"/>
    <w:rsid w:val="00BC6BB7"/>
    <w:rsid w:val="00BD7075"/>
    <w:rsid w:val="00C40A6C"/>
    <w:rsid w:val="00C536C1"/>
    <w:rsid w:val="00C82736"/>
    <w:rsid w:val="00C961E3"/>
    <w:rsid w:val="00C967C2"/>
    <w:rsid w:val="00CC7977"/>
    <w:rsid w:val="00CF0E28"/>
    <w:rsid w:val="00D2082F"/>
    <w:rsid w:val="00D55040"/>
    <w:rsid w:val="00D7721C"/>
    <w:rsid w:val="00E47841"/>
    <w:rsid w:val="00E95A03"/>
    <w:rsid w:val="00F26FA6"/>
    <w:rsid w:val="00F676DA"/>
    <w:rsid w:val="00FA0466"/>
    <w:rsid w:val="00FC4BC4"/>
    <w:rsid w:val="234C18F8"/>
    <w:rsid w:val="3D4E0C55"/>
    <w:rsid w:val="3EFC5F2A"/>
    <w:rsid w:val="4DD61B06"/>
    <w:rsid w:val="59CD78A1"/>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76DA"/>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uiPriority w:val="99"/>
    <w:semiHidden/>
    <w:rsid w:val="00E47841"/>
    <w:pPr>
      <w:shd w:val="clear" w:color="auto" w:fill="000080"/>
    </w:pPr>
  </w:style>
  <w:style w:type="character" w:customStyle="1" w:styleId="DocumentMapChar">
    <w:name w:val="Document Map Char"/>
    <w:basedOn w:val="DefaultParagraphFont"/>
    <w:link w:val="DocumentMap"/>
    <w:uiPriority w:val="99"/>
    <w:semiHidden/>
    <w:locked/>
    <w:rsid w:val="00815B20"/>
    <w:rPr>
      <w:rFonts w:ascii="Times New Roman" w:hAnsi="Times New Roman" w:cs="Times New Roman"/>
      <w:sz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5</Pages>
  <Words>604</Words>
  <Characters>3446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User</cp:lastModifiedBy>
  <cp:revision>17</cp:revision>
  <dcterms:created xsi:type="dcterms:W3CDTF">2016-01-29T04:17:00Z</dcterms:created>
  <dcterms:modified xsi:type="dcterms:W3CDTF">2016-05-26T09:52:00Z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2052-10.1.0.5511</vt:lpwstr>
  </property>
</Properties>
</file>