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674"/>
      </w:tblGrid>
      <w:tr w:rsidR="006E7219" w:rsidRPr="00BA0EAC" w:rsidTr="0059682B">
        <w:trPr>
          <w:trHeight w:val="1552"/>
        </w:trPr>
        <w:tc>
          <w:tcPr>
            <w:tcW w:w="8340" w:type="dxa"/>
            <w:gridSpan w:val="2"/>
            <w:tcBorders>
              <w:top w:val="nil"/>
              <w:bottom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32"/>
                <w:szCs w:val="32"/>
              </w:rPr>
              <w:t>（行政处罚）</w:t>
            </w:r>
          </w:p>
          <w:p w:rsidR="006E7219" w:rsidRPr="00BB217A" w:rsidRDefault="006E7219" w:rsidP="00BB217A">
            <w:pPr>
              <w:widowControl w:val="0"/>
              <w:autoSpaceDE w:val="0"/>
              <w:autoSpaceDN w:val="0"/>
              <w:spacing w:after="0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766542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填报单位：</w:t>
            </w:r>
            <w:r w:rsidRPr="00766542">
              <w:rPr>
                <w:rFonts w:ascii="仿宋_GB2312" w:eastAsia="仿宋_GB2312" w:hAnsi="仿宋" w:cs="黑体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57153172-9-CF-16216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6E7219" w:rsidRPr="00BA0EAC">
        <w:trPr>
          <w:trHeight w:val="81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对冒用、使用伪造、出借、转让《生猪屠宰管理条例实施办法》规定的其他证、章、标志牌行为的处罚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6E7219" w:rsidRPr="00BA0EAC">
        <w:trPr>
          <w:trHeight w:val="272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【规章】《生猪屠宰管理条例实施办法》（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2008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商务部令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16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日第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13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第四十二条第二款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冒用、使用伪造、出借、转让本办法规定的其他证、章、标志牌的，由商务主管部门责令改正，并可处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万元以上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万元以下罚款。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(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2013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〕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18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号）精神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,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6E7219" w:rsidRPr="00BA0EAC">
        <w:trPr>
          <w:trHeight w:val="16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冒用、使用伪造、出借、转让《生猪屠宰管理条例实施办法》规定的其他证、章、标志牌行为的</w:t>
            </w:r>
          </w:p>
        </w:tc>
      </w:tr>
      <w:tr w:rsidR="006E7219" w:rsidRPr="00BA0EAC">
        <w:trPr>
          <w:trHeight w:val="130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、责令改正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、罚款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6E7219" w:rsidRPr="00BA0EAC">
        <w:trPr>
          <w:trHeight w:val="1370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6E7219" w:rsidRPr="00BA0EAC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冒用、使用伪造、出借、转让《生猪屠宰管理条例实施办法》规定的其他证、章、标志牌行为的行为，予以审查，决定是否立案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监管责任：冒用、使用伪造、出借、转让《生猪屠宰管理条例实施办法》规定的其他证、章、标志牌行为的。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6E7219" w:rsidRPr="00BA0EAC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525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6E7219" w:rsidRPr="00BA0EAC">
        <w:trPr>
          <w:trHeight w:val="328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省级：负责对“冒用、使用伪造、出借、转让《生猪屠宰管理条例实施办法》规定的其他证、章、标志牌行为的”的社会影响较大、国家和省交办的案件查处工作。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市级：负责对“冒用、使用伪造、出借、转让《生猪屠宰管理条例实施办法》规定的其他证、章、标志牌行为的”的辖区内重大违法行为、省局交办、挂牌督办的案件查处工作。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县级：负责对本辖区“冒用、使用伪造、出借、转让《生猪屠宰管理条例实施办法》规定的其他证、章、标志牌行为的”的直接查处工作。</w:t>
            </w:r>
          </w:p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0714-6289192 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沿湖路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889-2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0714-6482862 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区政府办公大楼</w:t>
            </w:r>
            <w:r w:rsidRPr="0076654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812</w:t>
            </w: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766542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76654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6E7219" w:rsidRPr="00BA0EAC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24"/>
                <w:szCs w:val="24"/>
              </w:rPr>
            </w:pPr>
            <w:r w:rsidRPr="00BB217A">
              <w:rPr>
                <w:rFonts w:ascii="黑体" w:eastAsia="黑体" w:hAnsi="Calibri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E7219" w:rsidRPr="00BA0EAC" w:rsidTr="00766542">
        <w:trPr>
          <w:trHeight w:val="614"/>
        </w:trPr>
        <w:tc>
          <w:tcPr>
            <w:tcW w:w="8340" w:type="dxa"/>
            <w:gridSpan w:val="2"/>
            <w:tcBorders>
              <w:top w:val="single" w:sz="6" w:space="0" w:color="auto"/>
              <w:bottom w:val="nil"/>
            </w:tcBorders>
          </w:tcPr>
          <w:p w:rsidR="006E7219" w:rsidRPr="00BB217A" w:rsidRDefault="006E7219" w:rsidP="00BB217A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注：</w:t>
            </w:r>
            <w:r w:rsidRPr="00BB217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1.</w:t>
            </w: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BB217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2.</w:t>
            </w: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填报内容使用</w:t>
            </w:r>
            <w:r w:rsidRPr="00BB217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12</w:t>
            </w: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号仿宋字体；</w:t>
            </w:r>
            <w:r w:rsidRPr="00BB217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3.</w:t>
            </w: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BB217A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9</w:t>
            </w:r>
            <w:r w:rsidRPr="00BB217A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6E7219" w:rsidRPr="00766542" w:rsidRDefault="006E7219" w:rsidP="00766542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766542">
        <w:rPr>
          <w:rFonts w:ascii="黑体" w:eastAsia="黑体" w:hAnsi="华文中宋" w:hint="eastAsia"/>
          <w:noProof/>
          <w:sz w:val="32"/>
          <w:szCs w:val="32"/>
        </w:rPr>
        <w:t>对冒用、使用伪造、出借、转让《生猪屠宰管理条例实施办法》规定的其他证、章、标志牌行为的处罚流程图</w:t>
      </w:r>
    </w:p>
    <w:sectPr w:rsidR="006E7219" w:rsidRPr="007665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19" w:rsidRDefault="006E7219" w:rsidP="00D62E1D">
      <w:pPr>
        <w:spacing w:after="0"/>
      </w:pPr>
      <w:r>
        <w:separator/>
      </w:r>
    </w:p>
  </w:endnote>
  <w:endnote w:type="continuationSeparator" w:id="0">
    <w:p w:rsidR="006E7219" w:rsidRDefault="006E7219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19" w:rsidRDefault="006E7219" w:rsidP="00D62E1D">
      <w:pPr>
        <w:spacing w:after="0"/>
      </w:pPr>
      <w:r>
        <w:separator/>
      </w:r>
    </w:p>
  </w:footnote>
  <w:footnote w:type="continuationSeparator" w:id="0">
    <w:p w:rsidR="006E7219" w:rsidRDefault="006E7219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0D6E78"/>
    <w:rsid w:val="0010077A"/>
    <w:rsid w:val="00100FB3"/>
    <w:rsid w:val="001227FF"/>
    <w:rsid w:val="001544C8"/>
    <w:rsid w:val="00164458"/>
    <w:rsid w:val="001764EC"/>
    <w:rsid w:val="001A2809"/>
    <w:rsid w:val="00281F96"/>
    <w:rsid w:val="00323B43"/>
    <w:rsid w:val="003B4EEB"/>
    <w:rsid w:val="003D37D8"/>
    <w:rsid w:val="003F7D0E"/>
    <w:rsid w:val="00426133"/>
    <w:rsid w:val="004358AB"/>
    <w:rsid w:val="004C0CC4"/>
    <w:rsid w:val="004E59C6"/>
    <w:rsid w:val="0059682B"/>
    <w:rsid w:val="00610158"/>
    <w:rsid w:val="00621647"/>
    <w:rsid w:val="00643642"/>
    <w:rsid w:val="00675CDE"/>
    <w:rsid w:val="006C3D47"/>
    <w:rsid w:val="006E7219"/>
    <w:rsid w:val="00750B00"/>
    <w:rsid w:val="00766542"/>
    <w:rsid w:val="007D547E"/>
    <w:rsid w:val="008B7726"/>
    <w:rsid w:val="008D7E40"/>
    <w:rsid w:val="009163D3"/>
    <w:rsid w:val="009636BE"/>
    <w:rsid w:val="009A1B80"/>
    <w:rsid w:val="00A0461F"/>
    <w:rsid w:val="00A217B5"/>
    <w:rsid w:val="00A37680"/>
    <w:rsid w:val="00A52B37"/>
    <w:rsid w:val="00B40843"/>
    <w:rsid w:val="00B50E24"/>
    <w:rsid w:val="00BA0EAC"/>
    <w:rsid w:val="00BB217A"/>
    <w:rsid w:val="00BC0438"/>
    <w:rsid w:val="00BD4D6A"/>
    <w:rsid w:val="00BE0C27"/>
    <w:rsid w:val="00BE59DA"/>
    <w:rsid w:val="00BF09F9"/>
    <w:rsid w:val="00C11919"/>
    <w:rsid w:val="00C26832"/>
    <w:rsid w:val="00C37F58"/>
    <w:rsid w:val="00D03694"/>
    <w:rsid w:val="00D165B4"/>
    <w:rsid w:val="00D31D50"/>
    <w:rsid w:val="00D3290D"/>
    <w:rsid w:val="00D62E1D"/>
    <w:rsid w:val="00D753D8"/>
    <w:rsid w:val="00D96577"/>
    <w:rsid w:val="00DB2DFD"/>
    <w:rsid w:val="00DF29DB"/>
    <w:rsid w:val="00E0295D"/>
    <w:rsid w:val="00E30B5D"/>
    <w:rsid w:val="00F324E6"/>
    <w:rsid w:val="00F41D4F"/>
    <w:rsid w:val="00F72074"/>
    <w:rsid w:val="00FA61A8"/>
    <w:rsid w:val="00FC2980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282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30</cp:revision>
  <dcterms:created xsi:type="dcterms:W3CDTF">2008-09-11T17:20:00Z</dcterms:created>
  <dcterms:modified xsi:type="dcterms:W3CDTF">2016-06-23T14:01:00Z</dcterms:modified>
</cp:coreProperties>
</file>