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66"/>
        <w:gridCol w:w="6644"/>
      </w:tblGrid>
      <w:tr w:rsidR="00BB6640" w:rsidRPr="00F004BA" w:rsidTr="002578EE">
        <w:trPr>
          <w:trHeight w:val="1748"/>
        </w:trPr>
        <w:tc>
          <w:tcPr>
            <w:tcW w:w="8310" w:type="dxa"/>
            <w:gridSpan w:val="2"/>
            <w:tcBorders>
              <w:top w:val="nil"/>
              <w:bottom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黑体"/>
                <w:color w:val="000000"/>
                <w:sz w:val="40"/>
                <w:szCs w:val="40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40"/>
                <w:szCs w:val="40"/>
              </w:rPr>
              <w:t>行政职权基本信息表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黑体"/>
                <w:color w:val="000000"/>
                <w:sz w:val="40"/>
                <w:szCs w:val="40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32"/>
                <w:szCs w:val="32"/>
              </w:rPr>
              <w:t>（行政处罚）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rPr>
                <w:rFonts w:ascii="黑体" w:eastAsia="黑体" w:hAnsi="Times New Roman"/>
                <w:color w:val="000000"/>
                <w:sz w:val="40"/>
                <w:szCs w:val="40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填报单位</w:t>
            </w:r>
            <w:r w:rsidRPr="00140488">
              <w:rPr>
                <w:rFonts w:ascii="仿宋_GB2312" w:eastAsia="仿宋_GB2312" w:hAnsi="宋体" w:cs="黑体" w:hint="eastAsia"/>
                <w:color w:val="000000"/>
                <w:sz w:val="32"/>
                <w:szCs w:val="32"/>
              </w:rPr>
              <w:t>：西塞山区农林水利局</w:t>
            </w:r>
          </w:p>
        </w:tc>
      </w:tr>
      <w:tr w:rsidR="00BB6640" w:rsidRPr="00F004BA" w:rsidTr="00F004BA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职权编码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Times New Roman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57153172-9-CF-16208</w:t>
            </w:r>
          </w:p>
        </w:tc>
      </w:tr>
      <w:tr w:rsidR="00BB6640" w:rsidRPr="00F004BA" w:rsidTr="00F004BA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职权名称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违反屠宰管理处罚</w:t>
            </w:r>
          </w:p>
        </w:tc>
      </w:tr>
      <w:tr w:rsidR="00BB6640" w:rsidRPr="00F004BA" w:rsidTr="00F004BA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140488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140488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对冒用、伪造、出借、转让肉品品质检验印章、肉品品质检验合格证等证章标志行为的处罚</w:t>
            </w:r>
          </w:p>
        </w:tc>
      </w:tr>
      <w:tr w:rsidR="00BB6640" w:rsidRPr="00F004BA" w:rsidTr="00F004BA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行使主体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6640" w:rsidRPr="00140488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140488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西塞山区农林水利局</w:t>
            </w:r>
          </w:p>
        </w:tc>
      </w:tr>
      <w:tr w:rsidR="00BB6640" w:rsidRPr="00F004BA" w:rsidTr="00F004BA">
        <w:trPr>
          <w:trHeight w:val="429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职权依据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【规章】《湖北省生猪屠宰管理办法》（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2012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年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6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月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6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日省政府令第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352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号）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第二十二条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 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经肉品品质检验合格的生猪产品，生猪定点屠宰厂（场、点）应当加盖肉品品质检验合格验讫印章，并附具肉品品质检验合格证。屠宰的种猪和晚阉猪，需在肉品品质检验合格证中注明，并在猪胴体加盖专用检验标志，销售时应当明示消费者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检验合格的分割产品、副产品应当包装，并附具肉品品质检验合格证。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第三十五条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 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冒用、伪造、出借、转让肉品品质检验印章、肉品品质检验合格证等证章标志的，由县级以上人民政府商务主管部门责令改正，并处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万元以上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万元以下罚款。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(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根据《国务院关于地方改革完善食品药品监督管理体制的指导意见》（国发〔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2013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〕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18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号）精神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,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生猪定点屠宰监督管理职责已从商务部门调整到农业部门。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BB6640" w:rsidRPr="00F004BA" w:rsidTr="00F004BA">
        <w:trPr>
          <w:trHeight w:val="1663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违法违规行为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冒用、伪造、出借、转让肉品品质检验印章、肉品品质检验合格证等证章标志行为</w:t>
            </w:r>
          </w:p>
        </w:tc>
      </w:tr>
      <w:tr w:rsidR="00BB6640" w:rsidRPr="00F004BA" w:rsidTr="00F004BA">
        <w:trPr>
          <w:trHeight w:val="1063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处罚种类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、责令改正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;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、罚款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B6640" w:rsidRPr="00F004BA" w:rsidTr="00F004BA">
        <w:trPr>
          <w:trHeight w:val="1541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细化量化自由裁量权标准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无</w:t>
            </w:r>
          </w:p>
        </w:tc>
      </w:tr>
      <w:tr w:rsidR="00BB6640" w:rsidRPr="00F004BA" w:rsidTr="00F004BA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职权运行流程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BB6640" w:rsidRPr="00F004BA" w:rsidTr="00F004BA">
        <w:trPr>
          <w:trHeight w:val="739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责任事项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立案责任：通过举报、巡查（或者下级屠宰管理部门上报及其他机关移送的违法案件等），发现涉嫌冒用、伪造、出借、转让肉品品质检验印章、肉品品质检验合格证等证章标志行为，予以审查，决定是否立案。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调查取证责任：屠宰管理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                     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4.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5.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6.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7.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执行责任：依照生效的行政处罚决定，自觉履行或强制执行。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8.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监管责任：对冒用、伪造、出借、转让肉品品质检验印章、肉品品质检验合格证等证章标志行为的监督检查。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9.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其他法律法规规章文件规定应履行的其他责任。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B6640" w:rsidRPr="00F004BA" w:rsidTr="00F004BA">
        <w:trPr>
          <w:trHeight w:val="409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责任事项依据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《生猪屠宰管理条例》（国务院令第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525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号）第二十一条　商务主管部门应当依照本条例的规定严格履行职责，加强对生猪屠宰活动的日常监督检查。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商务主管部门依法进行监督检查，可以采取下列措施：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（一）进入生猪屠宰等有关场所实施现场检查；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（二）向有关单位和个人了解情况；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（三）查阅、复制有关记录、票据以及其他资料；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（四）查封与违法生猪屠宰活动有关的场所、设施，扣押与违法生猪屠宰活动有关的生猪、生猪产品以及屠宰工具和设备。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商务主管部门进行监督检查时，监督检查人员不得少于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人，并应当出示执法证件。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对商务主管部门依法进行的监督检查，有关单位和个人应当予以配合，不得拒绝、阻挠。</w:t>
            </w:r>
          </w:p>
        </w:tc>
      </w:tr>
      <w:tr w:rsidR="00BB6640" w:rsidRPr="00F004BA" w:rsidTr="00F004BA">
        <w:trPr>
          <w:trHeight w:val="301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职责边界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一、责任分工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省级：负责对“冒用、伪造、出借、转让肉品品质检验印章、肉品品质检验合格证等证章标志行为”的社会影响较大、国家和省交办的案件查处工作。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市级：负责对“冒用、伪造、出借、转让肉品品质检验印章、肉品品质检验合格证等证章标志行为”的辖区内重大违法行为、省局交办、挂牌督办的案件查处工作。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县级：负责对本辖区“冒用、伪造、出借、转让肉品品质检验印章、肉品品质检验合格证等证章标志行为”的直接查处工作。</w:t>
            </w:r>
          </w:p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B6640" w:rsidRPr="00F004BA" w:rsidTr="00F004BA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承办机构</w:t>
            </w:r>
          </w:p>
        </w:tc>
        <w:tc>
          <w:tcPr>
            <w:tcW w:w="6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西塞山区动物卫生监督所</w:t>
            </w:r>
          </w:p>
        </w:tc>
      </w:tr>
      <w:tr w:rsidR="00BB6640" w:rsidRPr="00F004BA" w:rsidTr="00F004BA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咨询方式</w:t>
            </w:r>
          </w:p>
        </w:tc>
        <w:tc>
          <w:tcPr>
            <w:tcW w:w="6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0714-6289192 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沿湖路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889-2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BB6640" w:rsidRPr="00F004BA" w:rsidTr="00F004BA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监督投诉方式</w:t>
            </w:r>
          </w:p>
        </w:tc>
        <w:tc>
          <w:tcPr>
            <w:tcW w:w="6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0714-6482862 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区政府办公大楼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812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室</w:t>
            </w:r>
          </w:p>
        </w:tc>
      </w:tr>
      <w:tr w:rsidR="00BB6640" w:rsidRPr="00F004BA" w:rsidTr="00F004BA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（由审改办统一填写）</w:t>
            </w:r>
          </w:p>
        </w:tc>
      </w:tr>
      <w:tr w:rsidR="00BB6640" w:rsidRPr="00F004BA" w:rsidTr="00F004BA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宋体" w:eastAsia="宋体" w:hAnsi="Times New Roman"/>
                <w:color w:val="000000"/>
                <w:sz w:val="24"/>
                <w:szCs w:val="24"/>
              </w:rPr>
            </w:pPr>
          </w:p>
        </w:tc>
      </w:tr>
      <w:tr w:rsidR="00BB6640" w:rsidRPr="00F004BA" w:rsidTr="00140488">
        <w:trPr>
          <w:trHeight w:val="614"/>
        </w:trPr>
        <w:tc>
          <w:tcPr>
            <w:tcW w:w="8310" w:type="dxa"/>
            <w:gridSpan w:val="2"/>
            <w:tcBorders>
              <w:top w:val="single" w:sz="6" w:space="0" w:color="auto"/>
              <w:bottom w:val="nil"/>
            </w:tcBorders>
          </w:tcPr>
          <w:p w:rsidR="00BB6640" w:rsidRPr="00F004BA" w:rsidRDefault="00BB6640" w:rsidP="00F004B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注：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表格要素原则上为必填项，确无对应内容则填报“无”；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填报内容使用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12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号仿宋字体；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3.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其他填报要求详见附件</w:t>
            </w:r>
            <w:r w:rsidRPr="00F004B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9</w:t>
            </w:r>
            <w:r w:rsidRPr="00F004B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BB6640" w:rsidRPr="00B053D1" w:rsidRDefault="00BB6640" w:rsidP="00B053D1">
      <w:pPr>
        <w:spacing w:line="220" w:lineRule="atLeast"/>
        <w:jc w:val="center"/>
        <w:rPr>
          <w:rFonts w:ascii="黑体" w:eastAsia="黑体" w:hAnsi="华文中宋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-6.75pt;margin-top:91.5pt;width:425.25pt;height:578.25pt;z-index:251658240;visibility:visible;mso-position-horizontal-relative:text;mso-position-vertical-relative:text">
            <v:imagedata r:id="rId6" o:title=""/>
            <w10:wrap type="square"/>
          </v:shape>
        </w:pict>
      </w:r>
      <w:r w:rsidRPr="00B053D1">
        <w:rPr>
          <w:rFonts w:ascii="黑体" w:eastAsia="黑体" w:hAnsi="华文中宋" w:cs="华文中宋" w:hint="eastAsia"/>
          <w:noProof/>
          <w:sz w:val="32"/>
          <w:szCs w:val="32"/>
        </w:rPr>
        <w:t>对冒用、伪造、出借、转让肉品品质检验印章、肉品品质检验合格证等证章标志行为的处罚流程图</w:t>
      </w:r>
    </w:p>
    <w:sectPr w:rsidR="00BB6640" w:rsidRPr="00B053D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40" w:rsidRDefault="00BB6640" w:rsidP="00D62E1D">
      <w:pPr>
        <w:spacing w:after="0"/>
      </w:pPr>
      <w:r>
        <w:separator/>
      </w:r>
    </w:p>
  </w:endnote>
  <w:endnote w:type="continuationSeparator" w:id="0">
    <w:p w:rsidR="00BB6640" w:rsidRDefault="00BB6640" w:rsidP="00D62E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40" w:rsidRDefault="00BB6640" w:rsidP="00D62E1D">
      <w:pPr>
        <w:spacing w:after="0"/>
      </w:pPr>
      <w:r>
        <w:separator/>
      </w:r>
    </w:p>
  </w:footnote>
  <w:footnote w:type="continuationSeparator" w:id="0">
    <w:p w:rsidR="00BB6640" w:rsidRDefault="00BB6640" w:rsidP="00D62E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5543A"/>
    <w:rsid w:val="000E38CC"/>
    <w:rsid w:val="0010077A"/>
    <w:rsid w:val="00140488"/>
    <w:rsid w:val="001544C8"/>
    <w:rsid w:val="002578EE"/>
    <w:rsid w:val="00284C67"/>
    <w:rsid w:val="00323B43"/>
    <w:rsid w:val="0035166F"/>
    <w:rsid w:val="003D37D8"/>
    <w:rsid w:val="003F7D0E"/>
    <w:rsid w:val="00426133"/>
    <w:rsid w:val="004358AB"/>
    <w:rsid w:val="004C0CC4"/>
    <w:rsid w:val="00621647"/>
    <w:rsid w:val="00687C8C"/>
    <w:rsid w:val="007D547E"/>
    <w:rsid w:val="007D7C50"/>
    <w:rsid w:val="00853DDE"/>
    <w:rsid w:val="008B7726"/>
    <w:rsid w:val="008D7E40"/>
    <w:rsid w:val="009163D3"/>
    <w:rsid w:val="009632A3"/>
    <w:rsid w:val="009636BE"/>
    <w:rsid w:val="00976C96"/>
    <w:rsid w:val="00A0461F"/>
    <w:rsid w:val="00A217B5"/>
    <w:rsid w:val="00B053D1"/>
    <w:rsid w:val="00BB6640"/>
    <w:rsid w:val="00BC0438"/>
    <w:rsid w:val="00BF09F9"/>
    <w:rsid w:val="00C11919"/>
    <w:rsid w:val="00C15F6E"/>
    <w:rsid w:val="00C22B5B"/>
    <w:rsid w:val="00D31D50"/>
    <w:rsid w:val="00D3290D"/>
    <w:rsid w:val="00D62E1D"/>
    <w:rsid w:val="00D753D8"/>
    <w:rsid w:val="00D81473"/>
    <w:rsid w:val="00D96577"/>
    <w:rsid w:val="00DE01DB"/>
    <w:rsid w:val="00DF29DB"/>
    <w:rsid w:val="00ED6669"/>
    <w:rsid w:val="00F004BA"/>
    <w:rsid w:val="00F41D4F"/>
    <w:rsid w:val="00F72074"/>
    <w:rsid w:val="00FA61A8"/>
    <w:rsid w:val="00FC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2E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E1D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62E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E1D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299</Words>
  <Characters>1707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17</cp:revision>
  <dcterms:created xsi:type="dcterms:W3CDTF">2008-09-11T17:20:00Z</dcterms:created>
  <dcterms:modified xsi:type="dcterms:W3CDTF">2016-06-23T13:49:00Z</dcterms:modified>
</cp:coreProperties>
</file>